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7515" w:rsidRPr="00582FF9" w:rsidRDefault="00027515" w:rsidP="00027515">
      <w:pPr>
        <w:tabs>
          <w:tab w:val="left" w:pos="2460"/>
        </w:tabs>
        <w:jc w:val="center"/>
        <w:rPr>
          <w:b/>
          <w:lang w:val="id-ID"/>
        </w:rPr>
      </w:pPr>
      <w:r w:rsidRPr="00582FF9">
        <w:rPr>
          <w:b/>
          <w:lang w:val="id-ID"/>
        </w:rPr>
        <w:t xml:space="preserve">PENGARUH MOTIVASI ORANG TUA DAN FAKTOR EKONOMI KELUARGA TERHADAP KEMAUAN GENERASI MUDA HINDU UNTUK MELANJUTKAN STUDI KE PERGURUAN TINGGI </w:t>
      </w:r>
    </w:p>
    <w:p w:rsidR="00027515" w:rsidRPr="00582FF9" w:rsidRDefault="00027515" w:rsidP="00027515">
      <w:pPr>
        <w:tabs>
          <w:tab w:val="left" w:pos="2460"/>
        </w:tabs>
        <w:jc w:val="center"/>
        <w:rPr>
          <w:b/>
          <w:lang w:val="id-ID"/>
        </w:rPr>
      </w:pPr>
      <w:r w:rsidRPr="00582FF9">
        <w:rPr>
          <w:b/>
          <w:lang w:val="id-ID"/>
        </w:rPr>
        <w:t xml:space="preserve"> (Studi di Desa Bina Karya Utama Kecamatan Putra Rumbia  Kabupaten Lampung Tengah)</w:t>
      </w:r>
    </w:p>
    <w:p w:rsidR="00027515" w:rsidRPr="00582FF9" w:rsidRDefault="00027515" w:rsidP="00027515">
      <w:pPr>
        <w:tabs>
          <w:tab w:val="left" w:pos="2460"/>
        </w:tabs>
        <w:jc w:val="center"/>
        <w:rPr>
          <w:b/>
          <w:lang w:val="id-ID"/>
        </w:rPr>
      </w:pPr>
    </w:p>
    <w:p w:rsidR="00027515" w:rsidRPr="00582FF9" w:rsidRDefault="00027515" w:rsidP="00027515">
      <w:pPr>
        <w:tabs>
          <w:tab w:val="left" w:pos="2460"/>
        </w:tabs>
        <w:jc w:val="center"/>
        <w:rPr>
          <w:b/>
          <w:lang w:val="id-ID"/>
        </w:rPr>
      </w:pPr>
      <w:r w:rsidRPr="00582FF9">
        <w:rPr>
          <w:b/>
          <w:lang w:val="id-ID"/>
        </w:rPr>
        <w:t xml:space="preserve">Oleh: </w:t>
      </w:r>
    </w:p>
    <w:p w:rsidR="00027515" w:rsidRPr="00582FF9" w:rsidRDefault="00027515" w:rsidP="00027515">
      <w:pPr>
        <w:tabs>
          <w:tab w:val="left" w:pos="2460"/>
        </w:tabs>
        <w:jc w:val="center"/>
        <w:rPr>
          <w:b/>
          <w:lang w:val="id-ID"/>
        </w:rPr>
      </w:pPr>
      <w:r w:rsidRPr="00582FF9">
        <w:rPr>
          <w:b/>
          <w:lang w:val="id-ID"/>
        </w:rPr>
        <w:t>I Made Suma</w:t>
      </w:r>
    </w:p>
    <w:p w:rsidR="00027515" w:rsidRPr="00582FF9" w:rsidRDefault="00027515" w:rsidP="00027515">
      <w:pPr>
        <w:jc w:val="center"/>
        <w:rPr>
          <w:b/>
          <w:lang w:val="id-ID"/>
        </w:rPr>
      </w:pPr>
      <w:r w:rsidRPr="00582FF9">
        <w:rPr>
          <w:b/>
          <w:lang w:val="id-ID"/>
        </w:rPr>
        <w:t>Sekolah Tinggi Agama Hindu (STAH) Lampung</w:t>
      </w:r>
    </w:p>
    <w:p w:rsidR="00027515" w:rsidRPr="00582FF9" w:rsidRDefault="00027515" w:rsidP="00027515">
      <w:pPr>
        <w:pStyle w:val="ListParagraph"/>
        <w:tabs>
          <w:tab w:val="left" w:pos="3600"/>
        </w:tabs>
        <w:spacing w:after="0" w:line="240" w:lineRule="auto"/>
        <w:jc w:val="both"/>
        <w:rPr>
          <w:rFonts w:ascii="Times New Roman" w:hAnsi="Times New Roman"/>
          <w:b/>
          <w:sz w:val="24"/>
          <w:szCs w:val="24"/>
          <w:lang w:val="id-ID"/>
        </w:rPr>
      </w:pPr>
    </w:p>
    <w:p w:rsidR="00027515" w:rsidRPr="00582FF9" w:rsidRDefault="00027515" w:rsidP="00027515">
      <w:pPr>
        <w:pStyle w:val="ListParagraph"/>
        <w:tabs>
          <w:tab w:val="left" w:pos="567"/>
          <w:tab w:val="left" w:pos="3600"/>
        </w:tabs>
        <w:spacing w:after="0" w:line="240" w:lineRule="auto"/>
        <w:ind w:left="0"/>
        <w:jc w:val="both"/>
        <w:rPr>
          <w:rFonts w:ascii="Times New Roman" w:hAnsi="Times New Roman"/>
          <w:sz w:val="24"/>
          <w:szCs w:val="24"/>
          <w:lang w:val="id-ID"/>
        </w:rPr>
      </w:pPr>
      <w:r w:rsidRPr="00582FF9">
        <w:rPr>
          <w:rFonts w:ascii="Times New Roman" w:hAnsi="Times New Roman"/>
          <w:b/>
          <w:sz w:val="24"/>
          <w:szCs w:val="24"/>
          <w:lang w:val="id-ID"/>
        </w:rPr>
        <w:t>Abstrak:</w:t>
      </w:r>
      <w:r w:rsidRPr="00582FF9">
        <w:rPr>
          <w:rFonts w:ascii="Times New Roman" w:hAnsi="Times New Roman"/>
          <w:sz w:val="24"/>
          <w:szCs w:val="24"/>
          <w:lang w:val="id-ID"/>
        </w:rPr>
        <w:t xml:space="preserve"> Penelitian ini dilatarbelakangi oleh kurangnya minat generasi muda Hindu di Desa Bina Karya Utama untuk melanjutkan studi ke Perguruan Tinggi. Berdasarkan fakta yaitu dari 45 orang lulus SLTA hanya hanya 12 orang yang melanjutkan studi ke Perguruan Tinggi. Penelitian ini bertujuan untuk mengetahui Pengaruh tingkat Ekonomi dan Motivasi Orang Tua terhadap kemauan generasi muda Hindu di Desa Bina Karya Utama untuk melanjutkan studi ke perguruan tinggi. Data penelitian dikumpulkan melalui penyebaran kuesioner kepada 60 orang responden yang terdiri dari 30 orang tua dan 30 orang generasi muda Hindu di Desa Bina Karya Utama. Data diuji dengan menggunakan model regresi berganda. Hasil penelitian menunjukkan bahwa faktor yang sangat mempengaruhi generasi muda Hindu untuk melanjutkan studi keperguruan tinggi adalah faktor ekonomi dan faktor motivasi orang tua. Faktor ekonomi nyata berpengaruh secara signifikan (P= 0,013 &lt;0,05) sedangkan faktor motivasi orang tua berpengaruh signifikan (P= 0,015 &lt;0,05) terhadap kemauan generasi muda untuk tidak melanjutkan studi ke perguruan tinggi. </w:t>
      </w:r>
    </w:p>
    <w:p w:rsidR="00027515" w:rsidRPr="00582FF9" w:rsidRDefault="00027515" w:rsidP="00027515">
      <w:pPr>
        <w:autoSpaceDE w:val="0"/>
        <w:autoSpaceDN w:val="0"/>
        <w:adjustRightInd w:val="0"/>
        <w:jc w:val="both"/>
        <w:rPr>
          <w:lang w:val="id-ID"/>
        </w:rPr>
      </w:pPr>
    </w:p>
    <w:p w:rsidR="00027515" w:rsidRPr="00582FF9" w:rsidRDefault="00027515" w:rsidP="00027515">
      <w:pPr>
        <w:autoSpaceDE w:val="0"/>
        <w:autoSpaceDN w:val="0"/>
        <w:adjustRightInd w:val="0"/>
        <w:rPr>
          <w:bCs/>
          <w:i/>
          <w:lang w:val="id-ID"/>
        </w:rPr>
      </w:pPr>
      <w:r w:rsidRPr="00582FF9">
        <w:rPr>
          <w:bCs/>
          <w:i/>
          <w:lang w:val="id-ID"/>
        </w:rPr>
        <w:t>Kata Kunci : Faktor Ekonomi dan Motivasi Orang Tua.</w:t>
      </w:r>
    </w:p>
    <w:p w:rsidR="00027515" w:rsidRPr="00582FF9" w:rsidRDefault="00027515" w:rsidP="00027515">
      <w:pPr>
        <w:autoSpaceDE w:val="0"/>
        <w:autoSpaceDN w:val="0"/>
        <w:adjustRightInd w:val="0"/>
        <w:jc w:val="both"/>
        <w:rPr>
          <w:b/>
          <w:bCs/>
          <w:lang w:val="id-ID"/>
        </w:rPr>
      </w:pPr>
    </w:p>
    <w:p w:rsidR="00027515" w:rsidRDefault="00027515" w:rsidP="00027515">
      <w:pPr>
        <w:rPr>
          <w:b/>
        </w:rPr>
      </w:pPr>
    </w:p>
    <w:p w:rsidR="00027515" w:rsidRDefault="00027515" w:rsidP="00027515">
      <w:pPr>
        <w:rPr>
          <w:b/>
        </w:rPr>
      </w:pPr>
    </w:p>
    <w:p w:rsidR="00027515" w:rsidRDefault="00027515" w:rsidP="00027515">
      <w:pPr>
        <w:rPr>
          <w:b/>
        </w:rPr>
      </w:pPr>
    </w:p>
    <w:p w:rsidR="00027515" w:rsidRDefault="00027515" w:rsidP="00027515">
      <w:pPr>
        <w:rPr>
          <w:b/>
        </w:rPr>
      </w:pPr>
    </w:p>
    <w:p w:rsidR="00027515" w:rsidRDefault="00027515" w:rsidP="00027515">
      <w:pPr>
        <w:rPr>
          <w:b/>
        </w:rPr>
      </w:pPr>
    </w:p>
    <w:p w:rsidR="00027515" w:rsidRDefault="00027515" w:rsidP="00027515">
      <w:pPr>
        <w:rPr>
          <w:b/>
        </w:rPr>
      </w:pPr>
    </w:p>
    <w:p w:rsidR="00027515" w:rsidRDefault="00027515" w:rsidP="00027515">
      <w:pPr>
        <w:rPr>
          <w:b/>
        </w:rPr>
      </w:pPr>
    </w:p>
    <w:p w:rsidR="00027515" w:rsidRDefault="00027515" w:rsidP="00027515">
      <w:pPr>
        <w:rPr>
          <w:b/>
        </w:rPr>
      </w:pPr>
    </w:p>
    <w:p w:rsidR="00027515" w:rsidRDefault="00027515" w:rsidP="00027515">
      <w:pPr>
        <w:rPr>
          <w:b/>
        </w:rPr>
      </w:pPr>
    </w:p>
    <w:p w:rsidR="00027515" w:rsidRDefault="00027515" w:rsidP="00027515">
      <w:pPr>
        <w:rPr>
          <w:b/>
        </w:rPr>
      </w:pPr>
    </w:p>
    <w:p w:rsidR="00027515" w:rsidRDefault="00027515" w:rsidP="00027515">
      <w:pPr>
        <w:rPr>
          <w:b/>
        </w:rPr>
      </w:pPr>
    </w:p>
    <w:p w:rsidR="00027515" w:rsidRDefault="00027515" w:rsidP="00027515">
      <w:pPr>
        <w:rPr>
          <w:b/>
        </w:rPr>
      </w:pPr>
    </w:p>
    <w:p w:rsidR="00027515" w:rsidRDefault="00027515" w:rsidP="00027515">
      <w:pPr>
        <w:rPr>
          <w:b/>
        </w:rPr>
      </w:pPr>
    </w:p>
    <w:p w:rsidR="00027515" w:rsidRDefault="00027515" w:rsidP="00027515">
      <w:pPr>
        <w:rPr>
          <w:b/>
        </w:rPr>
      </w:pPr>
    </w:p>
    <w:p w:rsidR="00027515" w:rsidRDefault="00027515" w:rsidP="00027515">
      <w:pPr>
        <w:rPr>
          <w:b/>
        </w:rPr>
      </w:pPr>
    </w:p>
    <w:p w:rsidR="00027515" w:rsidRDefault="00027515" w:rsidP="00027515">
      <w:pPr>
        <w:rPr>
          <w:b/>
        </w:rPr>
      </w:pPr>
    </w:p>
    <w:p w:rsidR="00027515" w:rsidRDefault="00027515" w:rsidP="00027515">
      <w:pPr>
        <w:rPr>
          <w:b/>
        </w:rPr>
      </w:pPr>
    </w:p>
    <w:p w:rsidR="00027515" w:rsidRDefault="00027515" w:rsidP="00027515">
      <w:pPr>
        <w:rPr>
          <w:b/>
        </w:rPr>
      </w:pPr>
    </w:p>
    <w:p w:rsidR="00027515" w:rsidRDefault="00027515" w:rsidP="00027515">
      <w:pPr>
        <w:rPr>
          <w:b/>
        </w:rPr>
      </w:pPr>
    </w:p>
    <w:p w:rsidR="00027515" w:rsidRDefault="00027515" w:rsidP="00027515">
      <w:pPr>
        <w:rPr>
          <w:b/>
        </w:rPr>
      </w:pPr>
    </w:p>
    <w:p w:rsidR="00027515" w:rsidRPr="00027515" w:rsidRDefault="00027515" w:rsidP="00027515">
      <w:pPr>
        <w:rPr>
          <w:b/>
        </w:rPr>
        <w:sectPr w:rsidR="00027515" w:rsidRPr="00027515" w:rsidSect="00027515">
          <w:pgSz w:w="11907" w:h="16840" w:code="9"/>
          <w:pgMar w:top="1701" w:right="1701" w:bottom="1701" w:left="2268" w:header="709" w:footer="709" w:gutter="0"/>
          <w:pgNumType w:start="1" w:chapStyle="1"/>
          <w:cols w:space="708"/>
          <w:docGrid w:linePitch="360"/>
        </w:sectPr>
      </w:pPr>
    </w:p>
    <w:p w:rsidR="00027515" w:rsidRDefault="00027515" w:rsidP="00027515">
      <w:pPr>
        <w:rPr>
          <w:b/>
        </w:rPr>
      </w:pPr>
      <w:r w:rsidRPr="00582FF9">
        <w:rPr>
          <w:b/>
          <w:lang w:val="id-ID"/>
        </w:rPr>
        <w:lastRenderedPageBreak/>
        <w:t>PENDAHULUAN</w:t>
      </w:r>
    </w:p>
    <w:p w:rsidR="00027515" w:rsidRPr="00027515" w:rsidRDefault="00027515" w:rsidP="00027515">
      <w:pPr>
        <w:rPr>
          <w:b/>
        </w:rPr>
      </w:pPr>
    </w:p>
    <w:p w:rsidR="00027515" w:rsidRPr="00582FF9" w:rsidRDefault="00027515" w:rsidP="00027515">
      <w:pPr>
        <w:rPr>
          <w:b/>
          <w:lang w:val="id-ID"/>
        </w:rPr>
      </w:pPr>
    </w:p>
    <w:p w:rsidR="00027515" w:rsidRPr="00582FF9" w:rsidRDefault="00027515" w:rsidP="00027515">
      <w:pPr>
        <w:tabs>
          <w:tab w:val="left" w:pos="567"/>
        </w:tabs>
        <w:jc w:val="both"/>
        <w:rPr>
          <w:b/>
          <w:lang w:val="id-ID"/>
        </w:rPr>
      </w:pPr>
      <w:r w:rsidRPr="00582FF9">
        <w:rPr>
          <w:lang w:val="id-ID"/>
        </w:rPr>
        <w:tab/>
        <w:t xml:space="preserve">Pendidikan merupakan suatu proses menyiapkan individu untuk mampu menyesuaikan diri dengan perubahan lingkungan. Pendidikan mempunyai peran penting dalam pembangunan nasional karena pendidikan merupakan salah satu cara untuk membentuk sumber daya manusia yang berkualitas untuk mencapai tujuan pembangunan nasional. Generasi muda merupakan generasi penerus bangsa. Perkembangan kemajuan bangsa sedikit banyak berada di tangan generasi muda. Generasi muda yang berpendidikan dan berprestasi diharapkan mampu membawa negeri ini menghadapi persaingan global, khususnya dalam bidang pendidikan (Rini, 2012). </w:t>
      </w:r>
    </w:p>
    <w:p w:rsidR="00027515" w:rsidRPr="00582FF9" w:rsidRDefault="00027515" w:rsidP="00027515">
      <w:pPr>
        <w:tabs>
          <w:tab w:val="left" w:pos="0"/>
        </w:tabs>
        <w:jc w:val="both"/>
        <w:rPr>
          <w:lang w:val="id-ID"/>
        </w:rPr>
      </w:pPr>
      <w:r w:rsidRPr="00582FF9">
        <w:rPr>
          <w:lang w:val="id-ID"/>
        </w:rPr>
        <w:tab/>
        <w:t>Perguruan Tinggi adalah suatu lembaga yang menyelenggarakan pendidikan dan berbagai macam keahlian misalnya, bidang pendidikan teknik, ekonomi, hukum, psikologi, kesehatan dan lain-lain. Undang-Undang No. 20 tahun 2003 menetapkan perguruan tinggi berupa akademik, Politeknik, Sekolah Tinggi, Institut atau Universitas yang ditetapkan pemerintah.</w:t>
      </w:r>
      <w:r w:rsidRPr="00582FF9">
        <w:rPr>
          <w:b/>
          <w:lang w:val="id-ID"/>
        </w:rPr>
        <w:t xml:space="preserve"> </w:t>
      </w:r>
      <w:r w:rsidRPr="00582FF9">
        <w:rPr>
          <w:lang w:val="id-ID"/>
        </w:rPr>
        <w:t>Hal ini juga bisa di lihat dalam PP No.56 Tahun 1998 lulusan Sekolah Menengah Kejuruan juga dapat melanjutkan pendidikan kejenjang perguruan yang lebih tinggi, dengan harapan lebih bisa mengembangkan diri sehingga mampu menghadapi ketatnya persaingan didunia kerja di era globalisasi saat ini (Tarmono, 2012).</w:t>
      </w:r>
    </w:p>
    <w:p w:rsidR="00027515" w:rsidRPr="00582FF9" w:rsidRDefault="00027515" w:rsidP="00027515">
      <w:pPr>
        <w:tabs>
          <w:tab w:val="left" w:pos="567"/>
        </w:tabs>
        <w:jc w:val="both"/>
        <w:rPr>
          <w:lang w:val="id-ID"/>
        </w:rPr>
      </w:pPr>
      <w:r>
        <w:rPr>
          <w:noProof/>
          <w:lang w:eastAsia="en-US"/>
        </w:rPr>
        <mc:AlternateContent>
          <mc:Choice Requires="wps">
            <w:drawing>
              <wp:anchor distT="0" distB="0" distL="114300" distR="114300" simplePos="0" relativeHeight="251661312" behindDoc="0" locked="0" layoutInCell="1" allowOverlap="1">
                <wp:simplePos x="0" y="0"/>
                <wp:positionH relativeFrom="column">
                  <wp:posOffset>-97155</wp:posOffset>
                </wp:positionH>
                <wp:positionV relativeFrom="paragraph">
                  <wp:posOffset>-1893570</wp:posOffset>
                </wp:positionV>
                <wp:extent cx="4981575" cy="714375"/>
                <wp:effectExtent l="0" t="0" r="0" b="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81575" cy="714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27515" w:rsidRDefault="00027515" w:rsidP="00027515">
                            <w:pPr>
                              <w:rPr>
                                <w:b/>
                                <w:lang w:val="id-ID"/>
                              </w:rPr>
                            </w:pPr>
                          </w:p>
                          <w:p w:rsidR="00027515" w:rsidRPr="00C40F68" w:rsidRDefault="00027515" w:rsidP="00027515">
                            <w:pPr>
                              <w:rPr>
                                <w:lang w:val="id-ID"/>
                              </w:rPr>
                            </w:pPr>
                            <w:r>
                              <w:rPr>
                                <w:b/>
                                <w:lang w:val="id-ID"/>
                              </w:rPr>
                              <w:t xml:space="preserve">82 </w:t>
                            </w:r>
                            <w:r w:rsidRPr="00C40F68">
                              <w:rPr>
                                <w:b/>
                                <w:lang w:val="id-ID"/>
                              </w:rPr>
                              <w:t xml:space="preserve"> Jurnal Pendidikan Agama,</w:t>
                            </w:r>
                            <w:r>
                              <w:rPr>
                                <w:lang w:val="id-ID"/>
                              </w:rPr>
                              <w:t xml:space="preserve"> </w:t>
                            </w:r>
                            <w:r w:rsidRPr="00C40F68">
                              <w:rPr>
                                <w:i/>
                                <w:lang w:val="id-ID"/>
                              </w:rPr>
                              <w:t>Vo</w:t>
                            </w:r>
                            <w:r>
                              <w:rPr>
                                <w:i/>
                                <w:lang w:val="id-ID"/>
                              </w:rPr>
                              <w:t xml:space="preserve">lume 5, Nomor 1 Maret 2014, hlm 81 - 86 </w:t>
                            </w:r>
                          </w:p>
                          <w:p w:rsidR="00027515" w:rsidRDefault="00027515" w:rsidP="0002751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6" style="position:absolute;left:0;text-align:left;margin-left:-7.65pt;margin-top:-149.1pt;width:392.25pt;height:56.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" stroked="f">
                <v:textbox>
                  <w:txbxContent>
                    <w:p w:rsidR="00027515" w:rsidRDefault="00027515" w:rsidP="00027515">
                      <w:pPr>
                        <w:rPr>
                          <w:b/>
                          <w:lang w:val="id-ID"/>
                        </w:rPr>
                      </w:pPr>
                    </w:p>
                    <w:p w:rsidR="00027515" w:rsidRPr="00C40F68" w:rsidRDefault="00027515" w:rsidP="00027515">
                      <w:pPr>
                        <w:rPr>
                          <w:lang w:val="id-ID"/>
                        </w:rPr>
                      </w:pPr>
                      <w:r>
                        <w:rPr>
                          <w:b/>
                          <w:lang w:val="id-ID"/>
                        </w:rPr>
                        <w:t xml:space="preserve">82 </w:t>
                      </w:r>
                      <w:r w:rsidRPr="00C40F68">
                        <w:rPr>
                          <w:b/>
                          <w:lang w:val="id-ID"/>
                        </w:rPr>
                        <w:t xml:space="preserve"> Jurnal Pendidikan Agama,</w:t>
                      </w:r>
                      <w:r>
                        <w:rPr>
                          <w:lang w:val="id-ID"/>
                        </w:rPr>
                        <w:t xml:space="preserve"> </w:t>
                      </w:r>
                      <w:r w:rsidRPr="00C40F68">
                        <w:rPr>
                          <w:i/>
                          <w:lang w:val="id-ID"/>
                        </w:rPr>
                        <w:t>Vo</w:t>
                      </w:r>
                      <w:r>
                        <w:rPr>
                          <w:i/>
                          <w:lang w:val="id-ID"/>
                        </w:rPr>
                        <w:t xml:space="preserve">lume 5, Nomor 1 Maret 2014, hlm 81 - 86 </w:t>
                      </w:r>
                    </w:p>
                    <w:p w:rsidR="00027515" w:rsidRDefault="00027515" w:rsidP="00027515"/>
                  </w:txbxContent>
                </v:textbox>
              </v:rect>
            </w:pict>
          </mc:Fallback>
        </mc:AlternateContent>
      </w:r>
      <w:r w:rsidRPr="00582FF9">
        <w:rPr>
          <w:lang w:val="id-ID"/>
        </w:rPr>
        <w:tab/>
        <w:t xml:space="preserve">Faktor minat generasi muda melanjutkan studi ke perguruan tinggi dapat disebabkan juga dari segi status sosial ekonomi orang tua. Status sosial ekonomi yang rendah yaitu berupa </w:t>
      </w:r>
      <w:r w:rsidRPr="00582FF9">
        <w:rPr>
          <w:lang w:val="id-ID"/>
        </w:rPr>
        <w:lastRenderedPageBreak/>
        <w:t>hambatan untuk biaya pendidikan, dapat menyebabkan generasi muda tidak berkeinginan untuk melanjutkan studi ke perguruan tinggi. Status ekonomi yang rendah ini dipengaruhi oleh pendapatan keluarga serta status ekonomi orang tuanya  (Yuniar dan Ngatimin, 2007).</w:t>
      </w:r>
    </w:p>
    <w:p w:rsidR="00027515" w:rsidRPr="00582FF9" w:rsidRDefault="00027515" w:rsidP="00027515">
      <w:pPr>
        <w:tabs>
          <w:tab w:val="left" w:pos="567"/>
        </w:tabs>
        <w:ind w:firstLine="567"/>
        <w:jc w:val="both"/>
        <w:rPr>
          <w:lang w:val="id-ID"/>
        </w:rPr>
      </w:pPr>
      <w:r w:rsidRPr="00582FF9">
        <w:rPr>
          <w:lang w:val="id-ID"/>
        </w:rPr>
        <w:t xml:space="preserve">Beberapa faktor-faktor di atas salah satunya adalah penyebab generasi muda Hindu di desa Binakarya Utama banyak yang tidak melanjutkan studi keperguruan tinggi. Hal ini dapat dilihat dari jumlah generasi muda Hindu yang ada di desa Bina Karya Utama sebanyak 74 orang,  yang  lulus SMA sebanyak 45 orang,  dan yang melanjutkan pendidikan sampai jenjang perguruan tinggi hanya sebanyak 12 orang. Data ini menunjukkan bahwa minat generasi muda Hindu di desa Bina Karya Utama untuk melanjutkan studi ke perguruan tinggi sangat minim. </w:t>
      </w:r>
    </w:p>
    <w:p w:rsidR="00027515" w:rsidRPr="00582FF9" w:rsidRDefault="00027515" w:rsidP="00027515">
      <w:pPr>
        <w:tabs>
          <w:tab w:val="left" w:pos="567"/>
        </w:tabs>
        <w:ind w:firstLine="567"/>
        <w:jc w:val="both"/>
        <w:rPr>
          <w:lang w:val="id-ID"/>
        </w:rPr>
      </w:pPr>
      <w:r w:rsidRPr="00582FF9">
        <w:rPr>
          <w:lang w:val="id-ID"/>
        </w:rPr>
        <w:t xml:space="preserve">Beberapa faktor diperkirankan mempengaruhi minat generasi muda tersebut. Faktor orang tua dapat berpotensi memicu rendahnya minat generasi muda Hindu di Desa Bina Karya Utama untuk melenjutkan pendidikan. Faktor orang tua meliputi, motivasi serta dorongan, tingkat pendidikan orang tua, kebanggaan orang tua ketika melihat anaknya sukses melanjutkan pendidikan sampai perguruan tinggi. </w:t>
      </w:r>
    </w:p>
    <w:p w:rsidR="00027515" w:rsidRPr="00582FF9" w:rsidRDefault="00027515" w:rsidP="00027515">
      <w:pPr>
        <w:tabs>
          <w:tab w:val="left" w:pos="567"/>
        </w:tabs>
        <w:jc w:val="both"/>
        <w:rPr>
          <w:lang w:val="id-ID"/>
        </w:rPr>
      </w:pPr>
      <w:r w:rsidRPr="00582FF9">
        <w:rPr>
          <w:lang w:val="id-ID"/>
        </w:rPr>
        <w:tab/>
        <w:t xml:space="preserve">Faktor ekonomi berpotensi memicu penyebab generasi muda di Desa Bina Karya Utama banyak yang tidak melanjutkan pendidikan sampai tingkat pendidikan perguruan tinggi, karena berdasarkan fakta di lapangan bahwa sebagian besar masyarakat di desa ini berkerja sebagai petani, sehing tingkat ekonomi masyarakatnya berada pada tingkat ekonomi menengah,  meskipun ada beberapa yang tingkat ekonominya ber ada di atas kelas menengah. Hal ini juga dapat menjadi </w:t>
      </w:r>
      <w:r w:rsidRPr="00582FF9">
        <w:rPr>
          <w:lang w:val="id-ID"/>
        </w:rPr>
        <w:lastRenderedPageBreak/>
        <w:t>suatu alasan mengapa generasi muda Hindu di desa Bina Karya Utama tidak melanjutkan pendidikannya sampai ke perguruan tinggi.</w:t>
      </w:r>
    </w:p>
    <w:p w:rsidR="00027515" w:rsidRPr="00582FF9" w:rsidRDefault="00027515" w:rsidP="00027515">
      <w:pPr>
        <w:tabs>
          <w:tab w:val="left" w:pos="567"/>
        </w:tabs>
        <w:jc w:val="both"/>
        <w:rPr>
          <w:lang w:val="id-ID"/>
        </w:rPr>
      </w:pPr>
      <w:r w:rsidRPr="00582FF9">
        <w:rPr>
          <w:lang w:val="id-ID"/>
        </w:rPr>
        <w:tab/>
        <w:t xml:space="preserve">Penelitian bertujuan untuk mengetahui: 1) pengaruh motivasi orang tua terhadap pendidikan generasi muda Hindu, 2) pengaruh faktor ekonomi terhadap minat generasi muda Hindu untuk melanjutkan studi ke perguruan tinggi. </w:t>
      </w:r>
    </w:p>
    <w:p w:rsidR="00027515" w:rsidRPr="00582FF9" w:rsidRDefault="00027515" w:rsidP="00027515">
      <w:pPr>
        <w:pStyle w:val="ListParagraph"/>
        <w:tabs>
          <w:tab w:val="left" w:pos="0"/>
          <w:tab w:val="left" w:pos="90"/>
        </w:tabs>
        <w:spacing w:after="0" w:line="240" w:lineRule="auto"/>
        <w:ind w:left="0" w:firstLine="567"/>
        <w:jc w:val="both"/>
        <w:rPr>
          <w:rFonts w:ascii="Times New Roman" w:hAnsi="Times New Roman"/>
          <w:sz w:val="24"/>
          <w:szCs w:val="24"/>
          <w:lang w:val="id-ID"/>
        </w:rPr>
      </w:pPr>
    </w:p>
    <w:p w:rsidR="00027515" w:rsidRPr="00582FF9" w:rsidRDefault="00027515" w:rsidP="00027515">
      <w:pPr>
        <w:pStyle w:val="ListParagraph"/>
        <w:tabs>
          <w:tab w:val="left" w:pos="0"/>
          <w:tab w:val="left" w:pos="90"/>
        </w:tabs>
        <w:spacing w:after="0" w:line="240" w:lineRule="auto"/>
        <w:ind w:left="0" w:firstLine="567"/>
        <w:jc w:val="both"/>
        <w:rPr>
          <w:b/>
          <w:lang w:val="id-ID"/>
        </w:rPr>
      </w:pPr>
      <w:r>
        <w:rPr>
          <w:rFonts w:ascii="Times New Roman" w:hAnsi="Times New Roman"/>
          <w:noProof/>
          <w:sz w:val="24"/>
          <w:szCs w:val="24"/>
        </w:rPr>
        <mc:AlternateContent>
          <mc:Choice Requires="wps">
            <w:drawing>
              <wp:anchor distT="0" distB="0" distL="114300" distR="114300" simplePos="0" relativeHeight="251659264" behindDoc="0" locked="0" layoutInCell="1" allowOverlap="1">
                <wp:simplePos x="0" y="0"/>
                <wp:positionH relativeFrom="column">
                  <wp:posOffset>2569845</wp:posOffset>
                </wp:positionH>
                <wp:positionV relativeFrom="paragraph">
                  <wp:posOffset>496570</wp:posOffset>
                </wp:positionV>
                <wp:extent cx="635" cy="635"/>
                <wp:effectExtent l="38100" t="34925" r="46990" b="50165"/>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6" o:spid="_x0000_s1026" type="#_x0000_t32" style="position:absolute;margin-left:202.35pt;margin-top:39.1pt;width:.05pt;height:.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">
                <v:stroke endarrow="block"/>
              </v:shape>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column">
                  <wp:posOffset>2451100</wp:posOffset>
                </wp:positionH>
                <wp:positionV relativeFrom="paragraph">
                  <wp:posOffset>262890</wp:posOffset>
                </wp:positionV>
                <wp:extent cx="0" cy="0"/>
                <wp:effectExtent l="5080" t="10795" r="13970" b="8255"/>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5" o:spid="_x0000_s1026" type="#_x0000_t32" style="position:absolute;margin-left:193pt;margin-top:20.7pt;width:0;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"/>
            </w:pict>
          </mc:Fallback>
        </mc:AlternateContent>
      </w:r>
    </w:p>
    <w:p w:rsidR="00027515" w:rsidRPr="00582FF9" w:rsidRDefault="00027515" w:rsidP="00027515">
      <w:pPr>
        <w:rPr>
          <w:b/>
          <w:lang w:val="id-ID"/>
        </w:rPr>
      </w:pPr>
      <w:r w:rsidRPr="00582FF9">
        <w:rPr>
          <w:b/>
          <w:lang w:val="id-ID"/>
        </w:rPr>
        <w:t>METODE PENELITIAN</w:t>
      </w:r>
    </w:p>
    <w:p w:rsidR="00027515" w:rsidRPr="00582FF9" w:rsidRDefault="00027515" w:rsidP="00027515">
      <w:pPr>
        <w:rPr>
          <w:b/>
          <w:lang w:val="id-ID"/>
        </w:rPr>
      </w:pPr>
    </w:p>
    <w:p w:rsidR="00027515" w:rsidRPr="00582FF9" w:rsidRDefault="00027515" w:rsidP="00027515">
      <w:pPr>
        <w:tabs>
          <w:tab w:val="left" w:pos="567"/>
        </w:tabs>
        <w:ind w:firstLine="567"/>
        <w:jc w:val="both"/>
        <w:rPr>
          <w:lang w:val="id-ID"/>
        </w:rPr>
      </w:pPr>
      <w:r w:rsidRPr="00582FF9">
        <w:rPr>
          <w:lang w:val="id-ID"/>
        </w:rPr>
        <w:t xml:space="preserve">Penelitian ini dilakukan di desa Bina Karya Utama, kecamatan Putra Rumbia, Kabupaten Lampung Tengah. Penelitian dilaksankan bulan Januari sampai dengan bulan Agustus 2013. Dalam hal ini peneliti menggunakan populasi manusia yaitu umat Hindu di desa Bina Karya Utama kecamatan Putra Rumbia Kabupaten Lampung Tengah dengan jumlah sekitar 261 jiwa dan generasi Muda Hindu sebanyak 74 orang. Sampel diambil dengan teknik proposional sampling yaitu dengan sampel generasi muda Hindu dengan kriteria  lulusan SMA di desa Bina Karya Utama dengan jumlah 30 orang </w:t>
      </w:r>
      <w:r w:rsidRPr="00582FF9">
        <w:rPr>
          <w:lang w:val="id-ID"/>
        </w:rPr>
        <w:lastRenderedPageBreak/>
        <w:t xml:space="preserve">dan sampel orang tua dari generasi muda sebanyak 30 orang. </w:t>
      </w:r>
    </w:p>
    <w:p w:rsidR="00027515" w:rsidRPr="00582FF9" w:rsidRDefault="00027515" w:rsidP="00027515">
      <w:pPr>
        <w:tabs>
          <w:tab w:val="left" w:pos="567"/>
        </w:tabs>
        <w:jc w:val="both"/>
        <w:rPr>
          <w:lang w:val="id-ID"/>
        </w:rPr>
      </w:pPr>
      <w:r w:rsidRPr="00582FF9">
        <w:rPr>
          <w:lang w:val="id-ID"/>
        </w:rPr>
        <w:tab/>
        <w:t xml:space="preserve">Data yang digunakan dalam penelitian ini adalah data Primer dan data Sekunder. Data primer didapat dari hasil penyebaran kuesioner. Data sekunder yang dipakai dalam penelitian ini adalah beberapa referensi buku, skripsi, tesis dan jurnal. </w:t>
      </w:r>
    </w:p>
    <w:p w:rsidR="00027515" w:rsidRPr="00582FF9" w:rsidRDefault="00027515" w:rsidP="00027515">
      <w:pPr>
        <w:tabs>
          <w:tab w:val="left" w:pos="567"/>
        </w:tabs>
        <w:jc w:val="both"/>
        <w:rPr>
          <w:lang w:val="id-ID"/>
        </w:rPr>
      </w:pPr>
      <w:r>
        <w:rPr>
          <w:noProof/>
          <w:lang w:eastAsia="en-US"/>
        </w:rPr>
        <mc:AlternateContent>
          <mc:Choice Requires="wps">
            <w:drawing>
              <wp:anchor distT="0" distB="0" distL="114300" distR="114300" simplePos="0" relativeHeight="251665408" behindDoc="0" locked="0" layoutInCell="1" allowOverlap="1">
                <wp:simplePos x="0" y="0"/>
                <wp:positionH relativeFrom="column">
                  <wp:posOffset>-142875</wp:posOffset>
                </wp:positionH>
                <wp:positionV relativeFrom="paragraph">
                  <wp:posOffset>-1501140</wp:posOffset>
                </wp:positionV>
                <wp:extent cx="5295900" cy="790575"/>
                <wp:effectExtent l="1905" t="0" r="0"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95900" cy="7905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27515" w:rsidRPr="000D17C3" w:rsidRDefault="00027515" w:rsidP="00027515">
                            <w:pPr>
                              <w:tabs>
                                <w:tab w:val="left" w:pos="2460"/>
                              </w:tabs>
                              <w:jc w:val="both"/>
                              <w:rPr>
                                <w:i/>
                                <w:lang w:val="id-ID"/>
                              </w:rPr>
                            </w:pPr>
                            <w:r w:rsidRPr="00872A41">
                              <w:rPr>
                                <w:i/>
                                <w:lang w:val="id-ID"/>
                              </w:rPr>
                              <w:t xml:space="preserve">Suma, </w:t>
                            </w:r>
                            <w:r w:rsidRPr="00872A41">
                              <w:rPr>
                                <w:i/>
                                <w:lang w:val="id-ID"/>
                              </w:rPr>
                              <w:t>I Made</w:t>
                            </w:r>
                            <w:r w:rsidRPr="00582FF9">
                              <w:rPr>
                                <w:b/>
                                <w:lang w:val="id-ID"/>
                              </w:rPr>
                              <w:t xml:space="preserve"> </w:t>
                            </w:r>
                            <w:r w:rsidRPr="00872A41">
                              <w:rPr>
                                <w:i/>
                                <w:lang w:val="id-ID"/>
                              </w:rPr>
                              <w:t>Pengaruh Motivasi Orang Tua Dan Faktor Ekonomi Keluarga Terhadap Kemauan Generasi Muda Hindu Untuk Melanjutkan Studi Ke Perguruan Tinggi (Studi di Desa Bina Karya Utama Kecamatan Putra Rumbia  Kabupaten Lampung Tengah)</w:t>
                            </w:r>
                            <w:r>
                              <w:rPr>
                                <w:i/>
                                <w:lang w:val="id-ID"/>
                              </w:rPr>
                              <w:t xml:space="preserve">                     </w:t>
                            </w:r>
                            <w:r>
                              <w:rPr>
                                <w:i/>
                                <w:color w:val="000000"/>
                                <w:lang w:val="id-ID"/>
                              </w:rPr>
                              <w:tab/>
                            </w:r>
                            <w:r>
                              <w:rPr>
                                <w:i/>
                                <w:color w:val="000000"/>
                                <w:lang w:val="id-ID"/>
                              </w:rPr>
                              <w:tab/>
                            </w:r>
                            <w:r>
                              <w:rPr>
                                <w:i/>
                                <w:color w:val="000000"/>
                                <w:lang w:val="id-ID"/>
                              </w:rPr>
                              <w:tab/>
                            </w:r>
                            <w:r>
                              <w:rPr>
                                <w:i/>
                                <w:color w:val="000000"/>
                                <w:lang w:val="id-ID"/>
                              </w:rPr>
                              <w:tab/>
                            </w:r>
                            <w:r>
                              <w:rPr>
                                <w:i/>
                                <w:color w:val="000000"/>
                                <w:lang w:val="id-ID"/>
                              </w:rPr>
                              <w:tab/>
                            </w:r>
                            <w:r>
                              <w:rPr>
                                <w:i/>
                                <w:color w:val="000000"/>
                                <w:lang w:val="id-ID"/>
                              </w:rPr>
                              <w:tab/>
                              <w:t xml:space="preserve">          </w:t>
                            </w:r>
                            <w:r>
                              <w:rPr>
                                <w:b/>
                                <w:color w:val="000000"/>
                                <w:lang w:val="id-ID"/>
                              </w:rPr>
                              <w:t>83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7" style="position:absolute;left:0;text-align:left;margin-left:-11.25pt;margin-top:-118.2pt;width:417pt;height:62.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" stroked="f">
                <v:textbox>
                  <w:txbxContent>
                    <w:p w:rsidR="00027515" w:rsidRPr="000D17C3" w:rsidRDefault="00027515" w:rsidP="00027515">
                      <w:pPr>
                        <w:tabs>
                          <w:tab w:val="left" w:pos="2460"/>
                        </w:tabs>
                        <w:jc w:val="both"/>
                        <w:rPr>
                          <w:i/>
                          <w:lang w:val="id-ID"/>
                        </w:rPr>
                      </w:pPr>
                      <w:r w:rsidRPr="00872A41">
                        <w:rPr>
                          <w:i/>
                          <w:lang w:val="id-ID"/>
                        </w:rPr>
                        <w:t xml:space="preserve">Suma, </w:t>
                      </w:r>
                      <w:r w:rsidRPr="00872A41">
                        <w:rPr>
                          <w:i/>
                          <w:lang w:val="id-ID"/>
                        </w:rPr>
                        <w:t>I Made</w:t>
                      </w:r>
                      <w:r w:rsidRPr="00582FF9">
                        <w:rPr>
                          <w:b/>
                          <w:lang w:val="id-ID"/>
                        </w:rPr>
                        <w:t xml:space="preserve"> </w:t>
                      </w:r>
                      <w:r w:rsidRPr="00872A41">
                        <w:rPr>
                          <w:i/>
                          <w:lang w:val="id-ID"/>
                        </w:rPr>
                        <w:t>Pengaruh Motivasi Orang Tua Dan Faktor Ekonomi Keluarga Terhadap Kemauan Generasi Muda Hindu Untuk Melanjutkan Studi Ke Perguruan Tinggi (Studi di Desa Bina Karya Utama Kecamatan Putra Rumbia  Kabupaten Lampung Tengah)</w:t>
                      </w:r>
                      <w:r>
                        <w:rPr>
                          <w:i/>
                          <w:lang w:val="id-ID"/>
                        </w:rPr>
                        <w:t xml:space="preserve">                     </w:t>
                      </w:r>
                      <w:r>
                        <w:rPr>
                          <w:i/>
                          <w:color w:val="000000"/>
                          <w:lang w:val="id-ID"/>
                        </w:rPr>
                        <w:tab/>
                      </w:r>
                      <w:r>
                        <w:rPr>
                          <w:i/>
                          <w:color w:val="000000"/>
                          <w:lang w:val="id-ID"/>
                        </w:rPr>
                        <w:tab/>
                      </w:r>
                      <w:r>
                        <w:rPr>
                          <w:i/>
                          <w:color w:val="000000"/>
                          <w:lang w:val="id-ID"/>
                        </w:rPr>
                        <w:tab/>
                      </w:r>
                      <w:r>
                        <w:rPr>
                          <w:i/>
                          <w:color w:val="000000"/>
                          <w:lang w:val="id-ID"/>
                        </w:rPr>
                        <w:tab/>
                      </w:r>
                      <w:r>
                        <w:rPr>
                          <w:i/>
                          <w:color w:val="000000"/>
                          <w:lang w:val="id-ID"/>
                        </w:rPr>
                        <w:tab/>
                      </w:r>
                      <w:r>
                        <w:rPr>
                          <w:i/>
                          <w:color w:val="000000"/>
                          <w:lang w:val="id-ID"/>
                        </w:rPr>
                        <w:tab/>
                        <w:t xml:space="preserve">          </w:t>
                      </w:r>
                      <w:r>
                        <w:rPr>
                          <w:b/>
                          <w:color w:val="000000"/>
                          <w:lang w:val="id-ID"/>
                        </w:rPr>
                        <w:t>83</w:t>
                      </w:r>
                    </w:p>
                  </w:txbxContent>
                </v:textbox>
              </v:rect>
            </w:pict>
          </mc:Fallback>
        </mc:AlternateContent>
      </w:r>
      <w:r w:rsidRPr="00582FF9">
        <w:rPr>
          <w:lang w:val="id-ID"/>
        </w:rPr>
        <w:tab/>
        <w:t>Kuesioner yang di gunakan dalam penelitian ini sebanyak 60 kuesioner dengan rincian untuk generasi muda sebanyak 30 kuesioner sedangkan untuk orang tua sebanyak 30 kuesioner.</w:t>
      </w:r>
    </w:p>
    <w:p w:rsidR="00027515" w:rsidRPr="00582FF9" w:rsidRDefault="00027515" w:rsidP="00027515">
      <w:pPr>
        <w:tabs>
          <w:tab w:val="left" w:pos="567"/>
        </w:tabs>
        <w:jc w:val="both"/>
        <w:rPr>
          <w:bCs/>
          <w:lang w:val="id-ID"/>
        </w:rPr>
      </w:pPr>
      <w:r w:rsidRPr="00582FF9">
        <w:rPr>
          <w:lang w:val="id-ID"/>
        </w:rPr>
        <w:tab/>
        <w:t xml:space="preserve">Analisis data menggunakan program SPSS </w:t>
      </w:r>
      <w:r w:rsidRPr="00582FF9">
        <w:rPr>
          <w:i/>
          <w:lang w:val="id-ID"/>
        </w:rPr>
        <w:t>(statistical Package for Social Science) release 11.5 for windows)</w:t>
      </w:r>
      <w:r w:rsidRPr="00582FF9">
        <w:rPr>
          <w:lang w:val="id-ID"/>
        </w:rPr>
        <w:t xml:space="preserve"> Beberapa pengujian yang dilakukan adalah sebagai berikut: 1)</w:t>
      </w:r>
      <w:r w:rsidRPr="00582FF9">
        <w:rPr>
          <w:bCs/>
          <w:lang w:val="id-ID"/>
        </w:rPr>
        <w:t xml:space="preserve"> Uji Validitas 2) Uji Reliabilitas dan Pengujian Asumsi Klasik. Pengujian asumsi klasik dilakukan terhadap  tiga hal yaitu 1) uji Normalitas, 2) uji Autokorelasi, 3) uji Multikolonearitas dan pengujian hipotesis.</w:t>
      </w:r>
    </w:p>
    <w:p w:rsidR="00027515" w:rsidRPr="00582FF9" w:rsidRDefault="00027515" w:rsidP="00027515">
      <w:pPr>
        <w:ind w:firstLine="567"/>
        <w:jc w:val="center"/>
        <w:rPr>
          <w:b/>
          <w:lang w:val="id-ID"/>
        </w:rPr>
      </w:pPr>
    </w:p>
    <w:p w:rsidR="00027515" w:rsidRPr="00582FF9" w:rsidRDefault="00027515" w:rsidP="00027515">
      <w:pPr>
        <w:rPr>
          <w:b/>
          <w:lang w:val="id-ID"/>
        </w:rPr>
      </w:pPr>
      <w:r w:rsidRPr="00582FF9">
        <w:rPr>
          <w:b/>
          <w:lang w:val="id-ID"/>
        </w:rPr>
        <w:t>HASIL DAN PEMBAHASAN</w:t>
      </w:r>
    </w:p>
    <w:p w:rsidR="00027515" w:rsidRPr="00582FF9" w:rsidRDefault="00027515" w:rsidP="00027515">
      <w:pPr>
        <w:ind w:firstLine="567"/>
        <w:jc w:val="both"/>
        <w:rPr>
          <w:b/>
          <w:lang w:val="id-ID"/>
        </w:rPr>
      </w:pPr>
      <w:r w:rsidRPr="00582FF9">
        <w:rPr>
          <w:lang w:val="id-ID"/>
        </w:rPr>
        <w:t>Beberapa hasil pengujian data hasil penelitian adalah sebagai berikut:</w:t>
      </w:r>
    </w:p>
    <w:p w:rsidR="00027515" w:rsidRPr="00582FF9" w:rsidRDefault="00027515" w:rsidP="00027515">
      <w:pPr>
        <w:pStyle w:val="ListParagraph"/>
        <w:numPr>
          <w:ilvl w:val="0"/>
          <w:numId w:val="1"/>
        </w:numPr>
        <w:spacing w:after="0" w:line="240" w:lineRule="auto"/>
        <w:ind w:left="0" w:firstLine="567"/>
        <w:jc w:val="both"/>
        <w:rPr>
          <w:rFonts w:ascii="Times New Roman" w:hAnsi="Times New Roman"/>
          <w:b/>
          <w:bCs/>
          <w:sz w:val="24"/>
          <w:szCs w:val="24"/>
          <w:lang w:val="id-ID"/>
        </w:rPr>
        <w:sectPr w:rsidR="00027515" w:rsidRPr="00582FF9" w:rsidSect="00C5424C">
          <w:type w:val="continuous"/>
          <w:pgSz w:w="11907" w:h="16840" w:code="9"/>
          <w:pgMar w:top="1701" w:right="1701" w:bottom="1701" w:left="2268" w:header="709" w:footer="709" w:gutter="0"/>
          <w:pgNumType w:start="1" w:chapStyle="1"/>
          <w:cols w:num="2" w:space="283"/>
          <w:docGrid w:linePitch="360"/>
        </w:sectPr>
      </w:pPr>
    </w:p>
    <w:p w:rsidR="00027515" w:rsidRPr="00582FF9" w:rsidRDefault="00027515" w:rsidP="00027515">
      <w:pPr>
        <w:pStyle w:val="ListParagraph"/>
        <w:numPr>
          <w:ilvl w:val="0"/>
          <w:numId w:val="1"/>
        </w:numPr>
        <w:spacing w:after="0" w:line="240" w:lineRule="auto"/>
        <w:ind w:left="0" w:firstLine="567"/>
        <w:jc w:val="both"/>
        <w:rPr>
          <w:rFonts w:ascii="Times New Roman" w:hAnsi="Times New Roman"/>
          <w:b/>
          <w:bCs/>
          <w:sz w:val="24"/>
          <w:szCs w:val="24"/>
          <w:lang w:val="id-ID"/>
        </w:rPr>
        <w:sectPr w:rsidR="00027515" w:rsidRPr="00582FF9" w:rsidSect="00C5424C">
          <w:type w:val="continuous"/>
          <w:pgSz w:w="11907" w:h="16840" w:code="9"/>
          <w:pgMar w:top="1701" w:right="1701" w:bottom="1701" w:left="2268" w:header="709" w:footer="709" w:gutter="0"/>
          <w:pgNumType w:start="1" w:chapStyle="1"/>
          <w:cols w:space="708"/>
          <w:docGrid w:linePitch="360"/>
        </w:sectPr>
      </w:pPr>
    </w:p>
    <w:p w:rsidR="00027515" w:rsidRPr="00582FF9" w:rsidRDefault="00027515" w:rsidP="00027515">
      <w:pPr>
        <w:pStyle w:val="ListParagraph"/>
        <w:numPr>
          <w:ilvl w:val="0"/>
          <w:numId w:val="1"/>
        </w:numPr>
        <w:spacing w:after="0" w:line="240" w:lineRule="auto"/>
        <w:ind w:left="567" w:hanging="567"/>
        <w:jc w:val="both"/>
        <w:rPr>
          <w:rFonts w:ascii="Times New Roman" w:hAnsi="Times New Roman"/>
          <w:sz w:val="24"/>
          <w:szCs w:val="24"/>
          <w:lang w:val="id-ID"/>
        </w:rPr>
      </w:pPr>
      <w:r w:rsidRPr="00582FF9">
        <w:rPr>
          <w:rFonts w:ascii="Times New Roman" w:hAnsi="Times New Roman"/>
          <w:b/>
          <w:bCs/>
          <w:sz w:val="24"/>
          <w:szCs w:val="24"/>
          <w:lang w:val="id-ID"/>
        </w:rPr>
        <w:lastRenderedPageBreak/>
        <w:t>Uji Validitas</w:t>
      </w:r>
    </w:p>
    <w:tbl>
      <w:tblPr>
        <w:tblW w:w="7371" w:type="dxa"/>
        <w:tblInd w:w="675" w:type="dxa"/>
        <w:tblLayout w:type="fixed"/>
        <w:tblLook w:val="04A0" w:firstRow="1" w:lastRow="0" w:firstColumn="1" w:lastColumn="0" w:noHBand="0" w:noVBand="1"/>
      </w:tblPr>
      <w:tblGrid>
        <w:gridCol w:w="2694"/>
        <w:gridCol w:w="2268"/>
        <w:gridCol w:w="2409"/>
      </w:tblGrid>
      <w:tr w:rsidR="00027515" w:rsidRPr="00582FF9" w:rsidTr="00336587">
        <w:tc>
          <w:tcPr>
            <w:tcW w:w="2694" w:type="dxa"/>
            <w:tcBorders>
              <w:top w:val="single" w:sz="4" w:space="0" w:color="auto"/>
              <w:bottom w:val="single" w:sz="4" w:space="0" w:color="auto"/>
            </w:tcBorders>
          </w:tcPr>
          <w:p w:rsidR="00027515" w:rsidRPr="00582FF9" w:rsidRDefault="00027515" w:rsidP="00336587">
            <w:pPr>
              <w:pStyle w:val="ListParagraph"/>
              <w:spacing w:after="0" w:line="240" w:lineRule="auto"/>
              <w:ind w:left="0"/>
              <w:jc w:val="center"/>
              <w:rPr>
                <w:rFonts w:ascii="Times New Roman" w:hAnsi="Times New Roman"/>
                <w:b/>
                <w:sz w:val="20"/>
                <w:szCs w:val="20"/>
                <w:lang w:val="id-ID"/>
              </w:rPr>
            </w:pPr>
            <w:r w:rsidRPr="00582FF9">
              <w:rPr>
                <w:rFonts w:ascii="Times New Roman" w:hAnsi="Times New Roman"/>
                <w:b/>
                <w:sz w:val="20"/>
                <w:szCs w:val="20"/>
                <w:lang w:val="id-ID"/>
              </w:rPr>
              <w:t>Pernyataan</w:t>
            </w:r>
          </w:p>
        </w:tc>
        <w:tc>
          <w:tcPr>
            <w:tcW w:w="2268" w:type="dxa"/>
            <w:tcBorders>
              <w:top w:val="single" w:sz="4" w:space="0" w:color="auto"/>
              <w:bottom w:val="single" w:sz="4" w:space="0" w:color="auto"/>
            </w:tcBorders>
          </w:tcPr>
          <w:p w:rsidR="00027515" w:rsidRPr="00582FF9" w:rsidRDefault="00027515" w:rsidP="00336587">
            <w:pPr>
              <w:pStyle w:val="ListParagraph"/>
              <w:spacing w:after="0" w:line="240" w:lineRule="auto"/>
              <w:ind w:left="0"/>
              <w:jc w:val="center"/>
              <w:rPr>
                <w:rFonts w:ascii="Times New Roman" w:hAnsi="Times New Roman"/>
                <w:b/>
                <w:sz w:val="20"/>
                <w:szCs w:val="20"/>
                <w:lang w:val="id-ID"/>
              </w:rPr>
            </w:pPr>
            <w:r w:rsidRPr="00582FF9">
              <w:rPr>
                <w:rFonts w:ascii="Times New Roman" w:hAnsi="Times New Roman"/>
                <w:b/>
                <w:sz w:val="20"/>
                <w:szCs w:val="20"/>
                <w:lang w:val="id-ID"/>
              </w:rPr>
              <w:t>Nilai r product moment</w:t>
            </w:r>
          </w:p>
        </w:tc>
        <w:tc>
          <w:tcPr>
            <w:tcW w:w="2409" w:type="dxa"/>
            <w:tcBorders>
              <w:top w:val="single" w:sz="4" w:space="0" w:color="auto"/>
              <w:bottom w:val="single" w:sz="4" w:space="0" w:color="auto"/>
            </w:tcBorders>
          </w:tcPr>
          <w:p w:rsidR="00027515" w:rsidRPr="00582FF9" w:rsidRDefault="00027515" w:rsidP="00336587">
            <w:pPr>
              <w:pStyle w:val="ListParagraph"/>
              <w:spacing w:after="0" w:line="240" w:lineRule="auto"/>
              <w:ind w:left="0"/>
              <w:jc w:val="center"/>
              <w:rPr>
                <w:rFonts w:ascii="Times New Roman" w:hAnsi="Times New Roman"/>
                <w:b/>
                <w:sz w:val="20"/>
                <w:szCs w:val="20"/>
                <w:lang w:val="id-ID"/>
              </w:rPr>
            </w:pPr>
            <w:r w:rsidRPr="00582FF9">
              <w:rPr>
                <w:rFonts w:ascii="Times New Roman" w:hAnsi="Times New Roman"/>
                <w:b/>
                <w:sz w:val="20"/>
                <w:szCs w:val="20"/>
                <w:lang w:val="id-ID"/>
              </w:rPr>
              <w:t>Keterangan</w:t>
            </w:r>
          </w:p>
        </w:tc>
      </w:tr>
      <w:tr w:rsidR="00027515" w:rsidRPr="00582FF9" w:rsidTr="00336587">
        <w:tc>
          <w:tcPr>
            <w:tcW w:w="2694" w:type="dxa"/>
            <w:tcBorders>
              <w:top w:val="single" w:sz="4" w:space="0" w:color="auto"/>
            </w:tcBorders>
          </w:tcPr>
          <w:p w:rsidR="00027515" w:rsidRPr="00582FF9" w:rsidRDefault="00027515" w:rsidP="00336587">
            <w:pPr>
              <w:pStyle w:val="ListParagraph"/>
              <w:spacing w:after="0" w:line="240" w:lineRule="auto"/>
              <w:ind w:left="0"/>
              <w:rPr>
                <w:rFonts w:ascii="Times New Roman" w:hAnsi="Times New Roman"/>
                <w:sz w:val="20"/>
                <w:szCs w:val="20"/>
                <w:lang w:val="id-ID"/>
              </w:rPr>
            </w:pPr>
            <w:r w:rsidRPr="00582FF9">
              <w:rPr>
                <w:rFonts w:ascii="Times New Roman" w:hAnsi="Times New Roman"/>
                <w:sz w:val="20"/>
                <w:szCs w:val="20"/>
                <w:lang w:val="id-ID"/>
              </w:rPr>
              <w:t>Motivasi Orang tua</w:t>
            </w:r>
          </w:p>
        </w:tc>
        <w:tc>
          <w:tcPr>
            <w:tcW w:w="2268" w:type="dxa"/>
            <w:tcBorders>
              <w:top w:val="single" w:sz="4" w:space="0" w:color="auto"/>
            </w:tcBorders>
          </w:tcPr>
          <w:p w:rsidR="00027515" w:rsidRPr="00582FF9" w:rsidRDefault="00027515" w:rsidP="00336587">
            <w:pPr>
              <w:pStyle w:val="ListParagraph"/>
              <w:spacing w:after="0" w:line="240" w:lineRule="auto"/>
              <w:ind w:left="0"/>
              <w:jc w:val="center"/>
              <w:rPr>
                <w:rFonts w:ascii="Times New Roman" w:hAnsi="Times New Roman"/>
                <w:sz w:val="20"/>
                <w:szCs w:val="20"/>
                <w:lang w:val="id-ID"/>
              </w:rPr>
            </w:pPr>
          </w:p>
        </w:tc>
        <w:tc>
          <w:tcPr>
            <w:tcW w:w="2409" w:type="dxa"/>
            <w:tcBorders>
              <w:top w:val="single" w:sz="4" w:space="0" w:color="auto"/>
            </w:tcBorders>
          </w:tcPr>
          <w:p w:rsidR="00027515" w:rsidRPr="00582FF9" w:rsidRDefault="00027515" w:rsidP="00336587">
            <w:pPr>
              <w:pStyle w:val="ListParagraph"/>
              <w:spacing w:after="0" w:line="240" w:lineRule="auto"/>
              <w:ind w:left="0"/>
              <w:jc w:val="both"/>
              <w:rPr>
                <w:rFonts w:ascii="Times New Roman" w:hAnsi="Times New Roman"/>
                <w:sz w:val="20"/>
                <w:szCs w:val="20"/>
                <w:lang w:val="id-ID"/>
              </w:rPr>
            </w:pPr>
          </w:p>
        </w:tc>
      </w:tr>
      <w:tr w:rsidR="00027515" w:rsidRPr="00582FF9" w:rsidTr="00336587">
        <w:tc>
          <w:tcPr>
            <w:tcW w:w="2694" w:type="dxa"/>
          </w:tcPr>
          <w:p w:rsidR="00027515" w:rsidRPr="00582FF9" w:rsidRDefault="00027515" w:rsidP="00336587">
            <w:pPr>
              <w:pStyle w:val="ListParagraph"/>
              <w:spacing w:after="0" w:line="240" w:lineRule="auto"/>
              <w:ind w:left="0"/>
              <w:jc w:val="right"/>
              <w:rPr>
                <w:rFonts w:ascii="Times New Roman" w:hAnsi="Times New Roman"/>
                <w:sz w:val="20"/>
                <w:szCs w:val="20"/>
                <w:lang w:val="id-ID"/>
              </w:rPr>
            </w:pPr>
            <w:r w:rsidRPr="00582FF9">
              <w:rPr>
                <w:rFonts w:ascii="Times New Roman" w:hAnsi="Times New Roman"/>
                <w:sz w:val="20"/>
                <w:szCs w:val="20"/>
                <w:lang w:val="id-ID"/>
              </w:rPr>
              <w:t>7</w:t>
            </w:r>
          </w:p>
        </w:tc>
        <w:tc>
          <w:tcPr>
            <w:tcW w:w="2268" w:type="dxa"/>
          </w:tcPr>
          <w:p w:rsidR="00027515" w:rsidRPr="00582FF9" w:rsidRDefault="00027515" w:rsidP="00336587">
            <w:pPr>
              <w:pStyle w:val="ListParagraph"/>
              <w:spacing w:after="0" w:line="240" w:lineRule="auto"/>
              <w:ind w:left="0"/>
              <w:jc w:val="center"/>
              <w:rPr>
                <w:rFonts w:ascii="Times New Roman" w:hAnsi="Times New Roman"/>
                <w:sz w:val="20"/>
                <w:szCs w:val="20"/>
                <w:lang w:val="id-ID"/>
              </w:rPr>
            </w:pPr>
            <w:r w:rsidRPr="00582FF9">
              <w:rPr>
                <w:rFonts w:ascii="Times New Roman" w:hAnsi="Times New Roman"/>
                <w:sz w:val="20"/>
                <w:szCs w:val="20"/>
                <w:lang w:val="id-ID"/>
              </w:rPr>
              <w:t>0.528</w:t>
            </w:r>
          </w:p>
        </w:tc>
        <w:tc>
          <w:tcPr>
            <w:tcW w:w="2409" w:type="dxa"/>
          </w:tcPr>
          <w:p w:rsidR="00027515" w:rsidRPr="00582FF9" w:rsidRDefault="00027515" w:rsidP="00336587">
            <w:pPr>
              <w:pStyle w:val="ListParagraph"/>
              <w:spacing w:after="0" w:line="240" w:lineRule="auto"/>
              <w:ind w:left="0"/>
              <w:jc w:val="center"/>
              <w:rPr>
                <w:rFonts w:ascii="Times New Roman" w:hAnsi="Times New Roman"/>
                <w:sz w:val="20"/>
                <w:szCs w:val="20"/>
                <w:lang w:val="id-ID"/>
              </w:rPr>
            </w:pPr>
            <w:r w:rsidRPr="00582FF9">
              <w:rPr>
                <w:rFonts w:ascii="Times New Roman" w:hAnsi="Times New Roman"/>
                <w:sz w:val="20"/>
                <w:szCs w:val="20"/>
                <w:lang w:val="id-ID"/>
              </w:rPr>
              <w:t>Valid</w:t>
            </w:r>
          </w:p>
        </w:tc>
      </w:tr>
      <w:tr w:rsidR="00027515" w:rsidRPr="00582FF9" w:rsidTr="00336587">
        <w:tc>
          <w:tcPr>
            <w:tcW w:w="2694" w:type="dxa"/>
          </w:tcPr>
          <w:p w:rsidR="00027515" w:rsidRPr="00582FF9" w:rsidRDefault="00027515" w:rsidP="00336587">
            <w:pPr>
              <w:pStyle w:val="ListParagraph"/>
              <w:spacing w:after="0" w:line="240" w:lineRule="auto"/>
              <w:ind w:left="0"/>
              <w:rPr>
                <w:rFonts w:ascii="Times New Roman" w:hAnsi="Times New Roman"/>
                <w:sz w:val="20"/>
                <w:szCs w:val="20"/>
                <w:lang w:val="id-ID"/>
              </w:rPr>
            </w:pPr>
            <w:r w:rsidRPr="00582FF9">
              <w:rPr>
                <w:rFonts w:ascii="Times New Roman" w:hAnsi="Times New Roman"/>
                <w:sz w:val="20"/>
                <w:szCs w:val="20"/>
                <w:lang w:val="id-ID"/>
              </w:rPr>
              <w:t>Ekonomi</w:t>
            </w:r>
          </w:p>
        </w:tc>
        <w:tc>
          <w:tcPr>
            <w:tcW w:w="2268" w:type="dxa"/>
          </w:tcPr>
          <w:p w:rsidR="00027515" w:rsidRPr="00582FF9" w:rsidRDefault="00027515" w:rsidP="00336587">
            <w:pPr>
              <w:pStyle w:val="ListParagraph"/>
              <w:spacing w:after="0" w:line="240" w:lineRule="auto"/>
              <w:ind w:left="0"/>
              <w:jc w:val="center"/>
              <w:rPr>
                <w:rFonts w:ascii="Times New Roman" w:hAnsi="Times New Roman"/>
                <w:sz w:val="20"/>
                <w:szCs w:val="20"/>
                <w:lang w:val="id-ID"/>
              </w:rPr>
            </w:pPr>
          </w:p>
        </w:tc>
        <w:tc>
          <w:tcPr>
            <w:tcW w:w="2409" w:type="dxa"/>
          </w:tcPr>
          <w:p w:rsidR="00027515" w:rsidRPr="00582FF9" w:rsidRDefault="00027515" w:rsidP="00336587">
            <w:pPr>
              <w:pStyle w:val="ListParagraph"/>
              <w:spacing w:after="0" w:line="240" w:lineRule="auto"/>
              <w:ind w:left="0"/>
              <w:jc w:val="center"/>
              <w:rPr>
                <w:rFonts w:ascii="Times New Roman" w:hAnsi="Times New Roman"/>
                <w:sz w:val="20"/>
                <w:szCs w:val="20"/>
                <w:lang w:val="id-ID"/>
              </w:rPr>
            </w:pPr>
          </w:p>
        </w:tc>
      </w:tr>
      <w:tr w:rsidR="00027515" w:rsidRPr="00582FF9" w:rsidTr="00336587">
        <w:tc>
          <w:tcPr>
            <w:tcW w:w="2694" w:type="dxa"/>
          </w:tcPr>
          <w:p w:rsidR="00027515" w:rsidRPr="00582FF9" w:rsidRDefault="00027515" w:rsidP="00336587">
            <w:pPr>
              <w:pStyle w:val="ListParagraph"/>
              <w:spacing w:after="0" w:line="240" w:lineRule="auto"/>
              <w:ind w:left="0"/>
              <w:jc w:val="right"/>
              <w:rPr>
                <w:rFonts w:ascii="Times New Roman" w:hAnsi="Times New Roman"/>
                <w:sz w:val="20"/>
                <w:szCs w:val="20"/>
                <w:lang w:val="id-ID"/>
              </w:rPr>
            </w:pPr>
            <w:r w:rsidRPr="00582FF9">
              <w:rPr>
                <w:rFonts w:ascii="Times New Roman" w:hAnsi="Times New Roman"/>
                <w:sz w:val="20"/>
                <w:szCs w:val="20"/>
                <w:lang w:val="id-ID"/>
              </w:rPr>
              <w:t>2</w:t>
            </w:r>
          </w:p>
        </w:tc>
        <w:tc>
          <w:tcPr>
            <w:tcW w:w="2268" w:type="dxa"/>
          </w:tcPr>
          <w:p w:rsidR="00027515" w:rsidRPr="00582FF9" w:rsidRDefault="00027515" w:rsidP="00336587">
            <w:pPr>
              <w:pStyle w:val="ListParagraph"/>
              <w:spacing w:after="0" w:line="240" w:lineRule="auto"/>
              <w:ind w:left="0"/>
              <w:jc w:val="center"/>
              <w:rPr>
                <w:rFonts w:ascii="Times New Roman" w:hAnsi="Times New Roman"/>
                <w:sz w:val="20"/>
                <w:szCs w:val="20"/>
                <w:lang w:val="id-ID"/>
              </w:rPr>
            </w:pPr>
            <w:r w:rsidRPr="00582FF9">
              <w:rPr>
                <w:rFonts w:ascii="Times New Roman" w:hAnsi="Times New Roman"/>
                <w:sz w:val="20"/>
                <w:szCs w:val="20"/>
                <w:lang w:val="id-ID"/>
              </w:rPr>
              <w:t>0,653</w:t>
            </w:r>
          </w:p>
        </w:tc>
        <w:tc>
          <w:tcPr>
            <w:tcW w:w="2409" w:type="dxa"/>
          </w:tcPr>
          <w:p w:rsidR="00027515" w:rsidRPr="00582FF9" w:rsidRDefault="00027515" w:rsidP="00336587">
            <w:pPr>
              <w:pStyle w:val="ListParagraph"/>
              <w:spacing w:after="0" w:line="240" w:lineRule="auto"/>
              <w:ind w:left="0"/>
              <w:jc w:val="center"/>
              <w:rPr>
                <w:rFonts w:ascii="Times New Roman" w:hAnsi="Times New Roman"/>
                <w:sz w:val="20"/>
                <w:szCs w:val="20"/>
                <w:lang w:val="id-ID"/>
              </w:rPr>
            </w:pPr>
            <w:r w:rsidRPr="00582FF9">
              <w:rPr>
                <w:rFonts w:ascii="Times New Roman" w:hAnsi="Times New Roman"/>
                <w:sz w:val="20"/>
                <w:szCs w:val="20"/>
                <w:lang w:val="id-ID"/>
              </w:rPr>
              <w:t>Valid</w:t>
            </w:r>
          </w:p>
        </w:tc>
      </w:tr>
      <w:tr w:rsidR="00027515" w:rsidRPr="00582FF9" w:rsidTr="00336587">
        <w:tc>
          <w:tcPr>
            <w:tcW w:w="2694" w:type="dxa"/>
          </w:tcPr>
          <w:p w:rsidR="00027515" w:rsidRPr="00582FF9" w:rsidRDefault="00027515" w:rsidP="00336587">
            <w:pPr>
              <w:pStyle w:val="ListParagraph"/>
              <w:spacing w:after="0" w:line="240" w:lineRule="auto"/>
              <w:ind w:left="0"/>
              <w:jc w:val="right"/>
              <w:rPr>
                <w:rFonts w:ascii="Times New Roman" w:hAnsi="Times New Roman"/>
                <w:sz w:val="20"/>
                <w:szCs w:val="20"/>
                <w:lang w:val="id-ID"/>
              </w:rPr>
            </w:pPr>
            <w:r w:rsidRPr="00582FF9">
              <w:rPr>
                <w:rFonts w:ascii="Times New Roman" w:hAnsi="Times New Roman"/>
                <w:sz w:val="20"/>
                <w:szCs w:val="20"/>
                <w:lang w:val="id-ID"/>
              </w:rPr>
              <w:t>3</w:t>
            </w:r>
          </w:p>
        </w:tc>
        <w:tc>
          <w:tcPr>
            <w:tcW w:w="2268" w:type="dxa"/>
          </w:tcPr>
          <w:p w:rsidR="00027515" w:rsidRPr="00582FF9" w:rsidRDefault="00027515" w:rsidP="00336587">
            <w:pPr>
              <w:pStyle w:val="ListParagraph"/>
              <w:spacing w:after="0" w:line="240" w:lineRule="auto"/>
              <w:ind w:left="0"/>
              <w:jc w:val="center"/>
              <w:rPr>
                <w:rFonts w:ascii="Times New Roman" w:hAnsi="Times New Roman"/>
                <w:sz w:val="20"/>
                <w:szCs w:val="20"/>
                <w:lang w:val="id-ID"/>
              </w:rPr>
            </w:pPr>
            <w:r w:rsidRPr="00582FF9">
              <w:rPr>
                <w:rFonts w:ascii="Times New Roman" w:hAnsi="Times New Roman"/>
                <w:sz w:val="20"/>
                <w:szCs w:val="20"/>
                <w:lang w:val="id-ID"/>
              </w:rPr>
              <w:t>0,664</w:t>
            </w:r>
          </w:p>
        </w:tc>
        <w:tc>
          <w:tcPr>
            <w:tcW w:w="2409" w:type="dxa"/>
          </w:tcPr>
          <w:p w:rsidR="00027515" w:rsidRPr="00582FF9" w:rsidRDefault="00027515" w:rsidP="00336587">
            <w:pPr>
              <w:pStyle w:val="ListParagraph"/>
              <w:spacing w:after="0" w:line="240" w:lineRule="auto"/>
              <w:ind w:left="0"/>
              <w:jc w:val="center"/>
              <w:rPr>
                <w:rFonts w:ascii="Times New Roman" w:hAnsi="Times New Roman"/>
                <w:sz w:val="20"/>
                <w:szCs w:val="20"/>
                <w:lang w:val="id-ID"/>
              </w:rPr>
            </w:pPr>
            <w:r w:rsidRPr="00582FF9">
              <w:rPr>
                <w:rFonts w:ascii="Times New Roman" w:hAnsi="Times New Roman"/>
                <w:sz w:val="20"/>
                <w:szCs w:val="20"/>
                <w:lang w:val="id-ID"/>
              </w:rPr>
              <w:t>Valid</w:t>
            </w:r>
          </w:p>
        </w:tc>
      </w:tr>
      <w:tr w:rsidR="00027515" w:rsidRPr="00582FF9" w:rsidTr="00336587">
        <w:tc>
          <w:tcPr>
            <w:tcW w:w="2694" w:type="dxa"/>
          </w:tcPr>
          <w:p w:rsidR="00027515" w:rsidRPr="00582FF9" w:rsidRDefault="00027515" w:rsidP="00336587">
            <w:pPr>
              <w:pStyle w:val="ListParagraph"/>
              <w:spacing w:after="0" w:line="240" w:lineRule="auto"/>
              <w:ind w:left="0"/>
              <w:jc w:val="right"/>
              <w:rPr>
                <w:rFonts w:ascii="Times New Roman" w:hAnsi="Times New Roman"/>
                <w:sz w:val="20"/>
                <w:szCs w:val="20"/>
                <w:lang w:val="id-ID"/>
              </w:rPr>
            </w:pPr>
            <w:r w:rsidRPr="00582FF9">
              <w:rPr>
                <w:rFonts w:ascii="Times New Roman" w:hAnsi="Times New Roman"/>
                <w:sz w:val="20"/>
                <w:szCs w:val="20"/>
                <w:lang w:val="id-ID"/>
              </w:rPr>
              <w:t>4</w:t>
            </w:r>
          </w:p>
        </w:tc>
        <w:tc>
          <w:tcPr>
            <w:tcW w:w="2268" w:type="dxa"/>
          </w:tcPr>
          <w:p w:rsidR="00027515" w:rsidRPr="00582FF9" w:rsidRDefault="00027515" w:rsidP="00336587">
            <w:pPr>
              <w:pStyle w:val="ListParagraph"/>
              <w:spacing w:after="0" w:line="240" w:lineRule="auto"/>
              <w:ind w:left="0"/>
              <w:jc w:val="center"/>
              <w:rPr>
                <w:rFonts w:ascii="Times New Roman" w:hAnsi="Times New Roman"/>
                <w:sz w:val="20"/>
                <w:szCs w:val="20"/>
                <w:lang w:val="id-ID"/>
              </w:rPr>
            </w:pPr>
            <w:r w:rsidRPr="00582FF9">
              <w:rPr>
                <w:rFonts w:ascii="Times New Roman" w:hAnsi="Times New Roman"/>
                <w:sz w:val="20"/>
                <w:szCs w:val="20"/>
                <w:lang w:val="id-ID"/>
              </w:rPr>
              <w:t>0,736</w:t>
            </w:r>
          </w:p>
        </w:tc>
        <w:tc>
          <w:tcPr>
            <w:tcW w:w="2409" w:type="dxa"/>
          </w:tcPr>
          <w:p w:rsidR="00027515" w:rsidRPr="00582FF9" w:rsidRDefault="00027515" w:rsidP="00336587">
            <w:pPr>
              <w:pStyle w:val="ListParagraph"/>
              <w:spacing w:after="0" w:line="240" w:lineRule="auto"/>
              <w:ind w:left="0"/>
              <w:jc w:val="center"/>
              <w:rPr>
                <w:rFonts w:ascii="Times New Roman" w:hAnsi="Times New Roman"/>
                <w:sz w:val="20"/>
                <w:szCs w:val="20"/>
                <w:lang w:val="id-ID"/>
              </w:rPr>
            </w:pPr>
            <w:r w:rsidRPr="00582FF9">
              <w:rPr>
                <w:rFonts w:ascii="Times New Roman" w:hAnsi="Times New Roman"/>
                <w:sz w:val="20"/>
                <w:szCs w:val="20"/>
                <w:lang w:val="id-ID"/>
              </w:rPr>
              <w:t>Valid</w:t>
            </w:r>
          </w:p>
        </w:tc>
      </w:tr>
      <w:tr w:rsidR="00027515" w:rsidRPr="00582FF9" w:rsidTr="00336587">
        <w:tc>
          <w:tcPr>
            <w:tcW w:w="2694" w:type="dxa"/>
          </w:tcPr>
          <w:p w:rsidR="00027515" w:rsidRPr="00582FF9" w:rsidRDefault="00027515" w:rsidP="00336587">
            <w:pPr>
              <w:pStyle w:val="ListParagraph"/>
              <w:spacing w:after="0" w:line="240" w:lineRule="auto"/>
              <w:ind w:left="0"/>
              <w:jc w:val="right"/>
              <w:rPr>
                <w:rFonts w:ascii="Times New Roman" w:hAnsi="Times New Roman"/>
                <w:sz w:val="20"/>
                <w:szCs w:val="20"/>
                <w:lang w:val="id-ID"/>
              </w:rPr>
            </w:pPr>
            <w:r w:rsidRPr="00582FF9">
              <w:rPr>
                <w:rFonts w:ascii="Times New Roman" w:hAnsi="Times New Roman"/>
                <w:sz w:val="20"/>
                <w:szCs w:val="20"/>
                <w:lang w:val="id-ID"/>
              </w:rPr>
              <w:t>5</w:t>
            </w:r>
          </w:p>
        </w:tc>
        <w:tc>
          <w:tcPr>
            <w:tcW w:w="2268" w:type="dxa"/>
          </w:tcPr>
          <w:p w:rsidR="00027515" w:rsidRPr="00582FF9" w:rsidRDefault="00027515" w:rsidP="00336587">
            <w:pPr>
              <w:pStyle w:val="ListParagraph"/>
              <w:spacing w:after="0" w:line="240" w:lineRule="auto"/>
              <w:ind w:left="0"/>
              <w:jc w:val="center"/>
              <w:rPr>
                <w:rFonts w:ascii="Times New Roman" w:hAnsi="Times New Roman"/>
                <w:sz w:val="20"/>
                <w:szCs w:val="20"/>
                <w:lang w:val="id-ID"/>
              </w:rPr>
            </w:pPr>
            <w:r w:rsidRPr="00582FF9">
              <w:rPr>
                <w:rFonts w:ascii="Times New Roman" w:hAnsi="Times New Roman"/>
                <w:sz w:val="20"/>
                <w:szCs w:val="20"/>
                <w:lang w:val="id-ID"/>
              </w:rPr>
              <w:t>0,582</w:t>
            </w:r>
          </w:p>
        </w:tc>
        <w:tc>
          <w:tcPr>
            <w:tcW w:w="2409" w:type="dxa"/>
          </w:tcPr>
          <w:p w:rsidR="00027515" w:rsidRPr="00582FF9" w:rsidRDefault="00027515" w:rsidP="00336587">
            <w:pPr>
              <w:pStyle w:val="ListParagraph"/>
              <w:spacing w:after="0" w:line="240" w:lineRule="auto"/>
              <w:ind w:left="0"/>
              <w:jc w:val="center"/>
              <w:rPr>
                <w:rFonts w:ascii="Times New Roman" w:hAnsi="Times New Roman"/>
                <w:sz w:val="20"/>
                <w:szCs w:val="20"/>
                <w:lang w:val="id-ID"/>
              </w:rPr>
            </w:pPr>
            <w:r w:rsidRPr="00582FF9">
              <w:rPr>
                <w:rFonts w:ascii="Times New Roman" w:hAnsi="Times New Roman"/>
                <w:sz w:val="20"/>
                <w:szCs w:val="20"/>
                <w:lang w:val="id-ID"/>
              </w:rPr>
              <w:t>Valid</w:t>
            </w:r>
          </w:p>
        </w:tc>
      </w:tr>
      <w:tr w:rsidR="00027515" w:rsidRPr="00582FF9" w:rsidTr="00336587">
        <w:tc>
          <w:tcPr>
            <w:tcW w:w="2694" w:type="dxa"/>
          </w:tcPr>
          <w:p w:rsidR="00027515" w:rsidRPr="00582FF9" w:rsidRDefault="00027515" w:rsidP="00336587">
            <w:pPr>
              <w:pStyle w:val="ListParagraph"/>
              <w:spacing w:after="0" w:line="240" w:lineRule="auto"/>
              <w:ind w:left="0"/>
              <w:jc w:val="right"/>
              <w:rPr>
                <w:rFonts w:ascii="Times New Roman" w:hAnsi="Times New Roman"/>
                <w:sz w:val="20"/>
                <w:szCs w:val="20"/>
                <w:lang w:val="id-ID"/>
              </w:rPr>
            </w:pPr>
            <w:r w:rsidRPr="00582FF9">
              <w:rPr>
                <w:rFonts w:ascii="Times New Roman" w:hAnsi="Times New Roman"/>
                <w:sz w:val="20"/>
                <w:szCs w:val="20"/>
                <w:lang w:val="id-ID"/>
              </w:rPr>
              <w:t>6</w:t>
            </w:r>
          </w:p>
        </w:tc>
        <w:tc>
          <w:tcPr>
            <w:tcW w:w="2268" w:type="dxa"/>
          </w:tcPr>
          <w:p w:rsidR="00027515" w:rsidRPr="00582FF9" w:rsidRDefault="00027515" w:rsidP="00336587">
            <w:pPr>
              <w:pStyle w:val="ListParagraph"/>
              <w:spacing w:after="0" w:line="240" w:lineRule="auto"/>
              <w:ind w:left="0"/>
              <w:jc w:val="center"/>
              <w:rPr>
                <w:rFonts w:ascii="Times New Roman" w:hAnsi="Times New Roman"/>
                <w:sz w:val="20"/>
                <w:szCs w:val="20"/>
                <w:lang w:val="id-ID"/>
              </w:rPr>
            </w:pPr>
            <w:r w:rsidRPr="00582FF9">
              <w:rPr>
                <w:rFonts w:ascii="Times New Roman" w:hAnsi="Times New Roman"/>
                <w:sz w:val="20"/>
                <w:szCs w:val="20"/>
                <w:lang w:val="id-ID"/>
              </w:rPr>
              <w:t>0,695</w:t>
            </w:r>
          </w:p>
        </w:tc>
        <w:tc>
          <w:tcPr>
            <w:tcW w:w="2409" w:type="dxa"/>
          </w:tcPr>
          <w:p w:rsidR="00027515" w:rsidRPr="00582FF9" w:rsidRDefault="00027515" w:rsidP="00336587">
            <w:pPr>
              <w:pStyle w:val="ListParagraph"/>
              <w:spacing w:after="0" w:line="240" w:lineRule="auto"/>
              <w:ind w:left="0"/>
              <w:jc w:val="center"/>
              <w:rPr>
                <w:rFonts w:ascii="Times New Roman" w:hAnsi="Times New Roman"/>
                <w:sz w:val="20"/>
                <w:szCs w:val="20"/>
                <w:lang w:val="id-ID"/>
              </w:rPr>
            </w:pPr>
            <w:r w:rsidRPr="00582FF9">
              <w:rPr>
                <w:rFonts w:ascii="Times New Roman" w:hAnsi="Times New Roman"/>
                <w:sz w:val="20"/>
                <w:szCs w:val="20"/>
                <w:lang w:val="id-ID"/>
              </w:rPr>
              <w:t>Valid</w:t>
            </w:r>
          </w:p>
        </w:tc>
      </w:tr>
      <w:tr w:rsidR="00027515" w:rsidRPr="00582FF9" w:rsidTr="00336587">
        <w:tc>
          <w:tcPr>
            <w:tcW w:w="2694" w:type="dxa"/>
          </w:tcPr>
          <w:p w:rsidR="00027515" w:rsidRPr="00582FF9" w:rsidRDefault="00027515" w:rsidP="00336587">
            <w:pPr>
              <w:pStyle w:val="ListParagraph"/>
              <w:spacing w:after="0" w:line="240" w:lineRule="auto"/>
              <w:ind w:left="0"/>
              <w:jc w:val="right"/>
              <w:rPr>
                <w:rFonts w:ascii="Times New Roman" w:hAnsi="Times New Roman"/>
                <w:sz w:val="20"/>
                <w:szCs w:val="20"/>
                <w:lang w:val="id-ID"/>
              </w:rPr>
            </w:pPr>
            <w:r w:rsidRPr="00582FF9">
              <w:rPr>
                <w:rFonts w:ascii="Times New Roman" w:hAnsi="Times New Roman"/>
                <w:sz w:val="20"/>
                <w:szCs w:val="20"/>
                <w:lang w:val="id-ID"/>
              </w:rPr>
              <w:t>7</w:t>
            </w:r>
          </w:p>
        </w:tc>
        <w:tc>
          <w:tcPr>
            <w:tcW w:w="2268" w:type="dxa"/>
          </w:tcPr>
          <w:p w:rsidR="00027515" w:rsidRPr="00582FF9" w:rsidRDefault="00027515" w:rsidP="00336587">
            <w:pPr>
              <w:pStyle w:val="ListParagraph"/>
              <w:spacing w:after="0" w:line="240" w:lineRule="auto"/>
              <w:ind w:left="0"/>
              <w:jc w:val="center"/>
              <w:rPr>
                <w:rFonts w:ascii="Times New Roman" w:hAnsi="Times New Roman"/>
                <w:sz w:val="20"/>
                <w:szCs w:val="20"/>
                <w:lang w:val="id-ID"/>
              </w:rPr>
            </w:pPr>
            <w:r w:rsidRPr="00582FF9">
              <w:rPr>
                <w:rFonts w:ascii="Times New Roman" w:hAnsi="Times New Roman"/>
                <w:sz w:val="20"/>
                <w:szCs w:val="20"/>
                <w:lang w:val="id-ID"/>
              </w:rPr>
              <w:t>0,656</w:t>
            </w:r>
          </w:p>
        </w:tc>
        <w:tc>
          <w:tcPr>
            <w:tcW w:w="2409" w:type="dxa"/>
          </w:tcPr>
          <w:p w:rsidR="00027515" w:rsidRPr="00582FF9" w:rsidRDefault="00027515" w:rsidP="00336587">
            <w:pPr>
              <w:pStyle w:val="ListParagraph"/>
              <w:spacing w:after="0" w:line="240" w:lineRule="auto"/>
              <w:ind w:left="0"/>
              <w:jc w:val="center"/>
              <w:rPr>
                <w:rFonts w:ascii="Times New Roman" w:hAnsi="Times New Roman"/>
                <w:sz w:val="20"/>
                <w:szCs w:val="20"/>
                <w:lang w:val="id-ID"/>
              </w:rPr>
            </w:pPr>
            <w:r w:rsidRPr="00582FF9">
              <w:rPr>
                <w:rFonts w:ascii="Times New Roman" w:hAnsi="Times New Roman"/>
                <w:sz w:val="20"/>
                <w:szCs w:val="20"/>
                <w:lang w:val="id-ID"/>
              </w:rPr>
              <w:t>Valid</w:t>
            </w:r>
          </w:p>
        </w:tc>
      </w:tr>
      <w:tr w:rsidR="00027515" w:rsidRPr="00582FF9" w:rsidTr="00336587">
        <w:tc>
          <w:tcPr>
            <w:tcW w:w="2694" w:type="dxa"/>
          </w:tcPr>
          <w:p w:rsidR="00027515" w:rsidRPr="00582FF9" w:rsidRDefault="00027515" w:rsidP="00336587">
            <w:pPr>
              <w:pStyle w:val="ListParagraph"/>
              <w:spacing w:after="0" w:line="240" w:lineRule="auto"/>
              <w:ind w:left="0"/>
              <w:jc w:val="right"/>
              <w:rPr>
                <w:rFonts w:ascii="Times New Roman" w:hAnsi="Times New Roman"/>
                <w:sz w:val="20"/>
                <w:szCs w:val="20"/>
                <w:lang w:val="id-ID"/>
              </w:rPr>
            </w:pPr>
            <w:r w:rsidRPr="00582FF9">
              <w:rPr>
                <w:rFonts w:ascii="Times New Roman" w:hAnsi="Times New Roman"/>
                <w:sz w:val="20"/>
                <w:szCs w:val="20"/>
                <w:lang w:val="id-ID"/>
              </w:rPr>
              <w:t>8</w:t>
            </w:r>
          </w:p>
        </w:tc>
        <w:tc>
          <w:tcPr>
            <w:tcW w:w="2268" w:type="dxa"/>
          </w:tcPr>
          <w:p w:rsidR="00027515" w:rsidRPr="00582FF9" w:rsidRDefault="00027515" w:rsidP="00336587">
            <w:pPr>
              <w:pStyle w:val="ListParagraph"/>
              <w:spacing w:after="0" w:line="240" w:lineRule="auto"/>
              <w:ind w:left="0"/>
              <w:jc w:val="center"/>
              <w:rPr>
                <w:rFonts w:ascii="Times New Roman" w:hAnsi="Times New Roman"/>
                <w:sz w:val="20"/>
                <w:szCs w:val="20"/>
                <w:lang w:val="id-ID"/>
              </w:rPr>
            </w:pPr>
            <w:r w:rsidRPr="00582FF9">
              <w:rPr>
                <w:rFonts w:ascii="Times New Roman" w:hAnsi="Times New Roman"/>
                <w:sz w:val="20"/>
                <w:szCs w:val="20"/>
                <w:lang w:val="id-ID"/>
              </w:rPr>
              <w:t>0,514</w:t>
            </w:r>
          </w:p>
        </w:tc>
        <w:tc>
          <w:tcPr>
            <w:tcW w:w="2409" w:type="dxa"/>
          </w:tcPr>
          <w:p w:rsidR="00027515" w:rsidRPr="00582FF9" w:rsidRDefault="00027515" w:rsidP="00336587">
            <w:pPr>
              <w:pStyle w:val="ListParagraph"/>
              <w:spacing w:after="0" w:line="240" w:lineRule="auto"/>
              <w:ind w:left="0"/>
              <w:jc w:val="center"/>
              <w:rPr>
                <w:rFonts w:ascii="Times New Roman" w:hAnsi="Times New Roman"/>
                <w:sz w:val="20"/>
                <w:szCs w:val="20"/>
                <w:lang w:val="id-ID"/>
              </w:rPr>
            </w:pPr>
            <w:r w:rsidRPr="00582FF9">
              <w:rPr>
                <w:rFonts w:ascii="Times New Roman" w:hAnsi="Times New Roman"/>
                <w:sz w:val="20"/>
                <w:szCs w:val="20"/>
                <w:lang w:val="id-ID"/>
              </w:rPr>
              <w:t>Valid</w:t>
            </w:r>
          </w:p>
        </w:tc>
      </w:tr>
      <w:tr w:rsidR="00027515" w:rsidRPr="00582FF9" w:rsidTr="00336587">
        <w:tc>
          <w:tcPr>
            <w:tcW w:w="2694" w:type="dxa"/>
          </w:tcPr>
          <w:p w:rsidR="00027515" w:rsidRPr="00582FF9" w:rsidRDefault="00027515" w:rsidP="00336587">
            <w:pPr>
              <w:pStyle w:val="ListParagraph"/>
              <w:spacing w:after="0" w:line="240" w:lineRule="auto"/>
              <w:ind w:left="0"/>
              <w:jc w:val="right"/>
              <w:rPr>
                <w:rFonts w:ascii="Times New Roman" w:hAnsi="Times New Roman"/>
                <w:sz w:val="20"/>
                <w:szCs w:val="20"/>
                <w:lang w:val="id-ID"/>
              </w:rPr>
            </w:pPr>
            <w:r w:rsidRPr="00582FF9">
              <w:rPr>
                <w:rFonts w:ascii="Times New Roman" w:hAnsi="Times New Roman"/>
                <w:sz w:val="20"/>
                <w:szCs w:val="20"/>
                <w:lang w:val="id-ID"/>
              </w:rPr>
              <w:t>9</w:t>
            </w:r>
          </w:p>
        </w:tc>
        <w:tc>
          <w:tcPr>
            <w:tcW w:w="2268" w:type="dxa"/>
          </w:tcPr>
          <w:p w:rsidR="00027515" w:rsidRPr="00582FF9" w:rsidRDefault="00027515" w:rsidP="00336587">
            <w:pPr>
              <w:pStyle w:val="ListParagraph"/>
              <w:tabs>
                <w:tab w:val="left" w:pos="910"/>
                <w:tab w:val="center" w:pos="1235"/>
              </w:tabs>
              <w:spacing w:after="0" w:line="240" w:lineRule="auto"/>
              <w:ind w:left="0"/>
              <w:jc w:val="center"/>
              <w:rPr>
                <w:rFonts w:ascii="Times New Roman" w:hAnsi="Times New Roman"/>
                <w:sz w:val="20"/>
                <w:szCs w:val="20"/>
                <w:lang w:val="id-ID"/>
              </w:rPr>
            </w:pPr>
            <w:r w:rsidRPr="00582FF9">
              <w:rPr>
                <w:rFonts w:ascii="Times New Roman" w:hAnsi="Times New Roman"/>
                <w:sz w:val="20"/>
                <w:szCs w:val="20"/>
                <w:lang w:val="id-ID"/>
              </w:rPr>
              <w:t>0,587</w:t>
            </w:r>
          </w:p>
        </w:tc>
        <w:tc>
          <w:tcPr>
            <w:tcW w:w="2409" w:type="dxa"/>
          </w:tcPr>
          <w:p w:rsidR="00027515" w:rsidRPr="00582FF9" w:rsidRDefault="00027515" w:rsidP="00336587">
            <w:pPr>
              <w:pStyle w:val="ListParagraph"/>
              <w:spacing w:after="0" w:line="240" w:lineRule="auto"/>
              <w:ind w:left="0"/>
              <w:jc w:val="center"/>
              <w:rPr>
                <w:rFonts w:ascii="Times New Roman" w:hAnsi="Times New Roman"/>
                <w:sz w:val="20"/>
                <w:szCs w:val="20"/>
                <w:lang w:val="id-ID"/>
              </w:rPr>
            </w:pPr>
            <w:r w:rsidRPr="00582FF9">
              <w:rPr>
                <w:rFonts w:ascii="Times New Roman" w:hAnsi="Times New Roman"/>
                <w:sz w:val="20"/>
                <w:szCs w:val="20"/>
                <w:lang w:val="id-ID"/>
              </w:rPr>
              <w:t>Valid</w:t>
            </w:r>
          </w:p>
        </w:tc>
      </w:tr>
      <w:tr w:rsidR="00027515" w:rsidRPr="00582FF9" w:rsidTr="00336587">
        <w:tc>
          <w:tcPr>
            <w:tcW w:w="2694" w:type="dxa"/>
          </w:tcPr>
          <w:p w:rsidR="00027515" w:rsidRPr="00582FF9" w:rsidRDefault="00027515" w:rsidP="00336587">
            <w:pPr>
              <w:pStyle w:val="ListParagraph"/>
              <w:spacing w:after="0" w:line="240" w:lineRule="auto"/>
              <w:ind w:left="0"/>
              <w:rPr>
                <w:rFonts w:ascii="Times New Roman" w:hAnsi="Times New Roman"/>
                <w:sz w:val="20"/>
                <w:szCs w:val="20"/>
                <w:lang w:val="id-ID"/>
              </w:rPr>
            </w:pPr>
            <w:r w:rsidRPr="00582FF9">
              <w:rPr>
                <w:rFonts w:ascii="Times New Roman" w:hAnsi="Times New Roman"/>
                <w:sz w:val="20"/>
                <w:szCs w:val="20"/>
                <w:lang w:val="id-ID"/>
              </w:rPr>
              <w:t>Generasi muda</w:t>
            </w:r>
          </w:p>
        </w:tc>
        <w:tc>
          <w:tcPr>
            <w:tcW w:w="2268" w:type="dxa"/>
          </w:tcPr>
          <w:p w:rsidR="00027515" w:rsidRPr="00582FF9" w:rsidRDefault="00027515" w:rsidP="00336587">
            <w:pPr>
              <w:pStyle w:val="ListParagraph"/>
              <w:spacing w:after="0" w:line="240" w:lineRule="auto"/>
              <w:ind w:left="0"/>
              <w:jc w:val="center"/>
              <w:rPr>
                <w:rFonts w:ascii="Times New Roman" w:hAnsi="Times New Roman"/>
                <w:sz w:val="20"/>
                <w:szCs w:val="20"/>
                <w:lang w:val="id-ID"/>
              </w:rPr>
            </w:pPr>
          </w:p>
        </w:tc>
        <w:tc>
          <w:tcPr>
            <w:tcW w:w="2409" w:type="dxa"/>
          </w:tcPr>
          <w:p w:rsidR="00027515" w:rsidRPr="00582FF9" w:rsidRDefault="00027515" w:rsidP="00336587">
            <w:pPr>
              <w:pStyle w:val="ListParagraph"/>
              <w:spacing w:after="0" w:line="240" w:lineRule="auto"/>
              <w:ind w:left="0"/>
              <w:jc w:val="both"/>
              <w:rPr>
                <w:rFonts w:ascii="Times New Roman" w:hAnsi="Times New Roman"/>
                <w:sz w:val="20"/>
                <w:szCs w:val="20"/>
                <w:lang w:val="id-ID"/>
              </w:rPr>
            </w:pPr>
          </w:p>
        </w:tc>
      </w:tr>
      <w:tr w:rsidR="00027515" w:rsidRPr="00582FF9" w:rsidTr="00336587">
        <w:tc>
          <w:tcPr>
            <w:tcW w:w="2694" w:type="dxa"/>
          </w:tcPr>
          <w:p w:rsidR="00027515" w:rsidRPr="00582FF9" w:rsidRDefault="00027515" w:rsidP="00336587">
            <w:pPr>
              <w:pStyle w:val="ListParagraph"/>
              <w:spacing w:after="0" w:line="240" w:lineRule="auto"/>
              <w:ind w:left="0"/>
              <w:jc w:val="right"/>
              <w:rPr>
                <w:rFonts w:ascii="Times New Roman" w:hAnsi="Times New Roman"/>
                <w:sz w:val="20"/>
                <w:szCs w:val="20"/>
                <w:lang w:val="id-ID"/>
              </w:rPr>
            </w:pPr>
            <w:r w:rsidRPr="00582FF9">
              <w:rPr>
                <w:rFonts w:ascii="Times New Roman" w:hAnsi="Times New Roman"/>
                <w:sz w:val="20"/>
                <w:szCs w:val="20"/>
                <w:lang w:val="id-ID"/>
              </w:rPr>
              <w:t>1</w:t>
            </w:r>
          </w:p>
        </w:tc>
        <w:tc>
          <w:tcPr>
            <w:tcW w:w="2268" w:type="dxa"/>
          </w:tcPr>
          <w:p w:rsidR="00027515" w:rsidRPr="00582FF9" w:rsidRDefault="00027515" w:rsidP="00336587">
            <w:pPr>
              <w:pStyle w:val="ListParagraph"/>
              <w:spacing w:after="0" w:line="240" w:lineRule="auto"/>
              <w:ind w:left="0"/>
              <w:jc w:val="center"/>
              <w:rPr>
                <w:rFonts w:ascii="Times New Roman" w:hAnsi="Times New Roman"/>
                <w:sz w:val="20"/>
                <w:szCs w:val="20"/>
                <w:lang w:val="id-ID"/>
              </w:rPr>
            </w:pPr>
            <w:r w:rsidRPr="00582FF9">
              <w:rPr>
                <w:rFonts w:ascii="Times New Roman" w:hAnsi="Times New Roman"/>
                <w:sz w:val="20"/>
                <w:szCs w:val="20"/>
                <w:lang w:val="id-ID"/>
              </w:rPr>
              <w:t>0,475</w:t>
            </w:r>
          </w:p>
        </w:tc>
        <w:tc>
          <w:tcPr>
            <w:tcW w:w="2409" w:type="dxa"/>
          </w:tcPr>
          <w:p w:rsidR="00027515" w:rsidRPr="00582FF9" w:rsidRDefault="00027515" w:rsidP="00336587">
            <w:pPr>
              <w:pStyle w:val="ListParagraph"/>
              <w:spacing w:after="0" w:line="240" w:lineRule="auto"/>
              <w:ind w:left="0"/>
              <w:jc w:val="center"/>
              <w:rPr>
                <w:rFonts w:ascii="Times New Roman" w:hAnsi="Times New Roman"/>
                <w:sz w:val="20"/>
                <w:szCs w:val="20"/>
                <w:lang w:val="id-ID"/>
              </w:rPr>
            </w:pPr>
            <w:r w:rsidRPr="00582FF9">
              <w:rPr>
                <w:rFonts w:ascii="Times New Roman" w:hAnsi="Times New Roman"/>
                <w:sz w:val="20"/>
                <w:szCs w:val="20"/>
                <w:lang w:val="id-ID"/>
              </w:rPr>
              <w:t>Valid</w:t>
            </w:r>
          </w:p>
        </w:tc>
      </w:tr>
      <w:tr w:rsidR="00027515" w:rsidRPr="00582FF9" w:rsidTr="00336587">
        <w:tc>
          <w:tcPr>
            <w:tcW w:w="2694" w:type="dxa"/>
          </w:tcPr>
          <w:p w:rsidR="00027515" w:rsidRPr="00582FF9" w:rsidRDefault="00027515" w:rsidP="00336587">
            <w:pPr>
              <w:pStyle w:val="ListParagraph"/>
              <w:spacing w:after="0" w:line="240" w:lineRule="auto"/>
              <w:ind w:left="0"/>
              <w:jc w:val="right"/>
              <w:rPr>
                <w:rFonts w:ascii="Times New Roman" w:hAnsi="Times New Roman"/>
                <w:sz w:val="20"/>
                <w:szCs w:val="20"/>
                <w:lang w:val="id-ID"/>
              </w:rPr>
            </w:pPr>
            <w:r w:rsidRPr="00582FF9">
              <w:rPr>
                <w:rFonts w:ascii="Times New Roman" w:hAnsi="Times New Roman"/>
                <w:sz w:val="20"/>
                <w:szCs w:val="20"/>
                <w:lang w:val="id-ID"/>
              </w:rPr>
              <w:t>2</w:t>
            </w:r>
          </w:p>
        </w:tc>
        <w:tc>
          <w:tcPr>
            <w:tcW w:w="2268" w:type="dxa"/>
          </w:tcPr>
          <w:p w:rsidR="00027515" w:rsidRPr="00582FF9" w:rsidRDefault="00027515" w:rsidP="00336587">
            <w:pPr>
              <w:pStyle w:val="ListParagraph"/>
              <w:spacing w:after="0" w:line="240" w:lineRule="auto"/>
              <w:ind w:left="0"/>
              <w:jc w:val="center"/>
              <w:rPr>
                <w:rFonts w:ascii="Times New Roman" w:hAnsi="Times New Roman"/>
                <w:sz w:val="20"/>
                <w:szCs w:val="20"/>
                <w:lang w:val="id-ID"/>
              </w:rPr>
            </w:pPr>
            <w:r w:rsidRPr="00582FF9">
              <w:rPr>
                <w:rFonts w:ascii="Times New Roman" w:hAnsi="Times New Roman"/>
                <w:sz w:val="20"/>
                <w:szCs w:val="20"/>
                <w:lang w:val="id-ID"/>
              </w:rPr>
              <w:t>0,596</w:t>
            </w:r>
          </w:p>
        </w:tc>
        <w:tc>
          <w:tcPr>
            <w:tcW w:w="2409" w:type="dxa"/>
          </w:tcPr>
          <w:p w:rsidR="00027515" w:rsidRPr="00582FF9" w:rsidRDefault="00027515" w:rsidP="00336587">
            <w:pPr>
              <w:pStyle w:val="ListParagraph"/>
              <w:spacing w:after="0" w:line="240" w:lineRule="auto"/>
              <w:ind w:left="0"/>
              <w:jc w:val="center"/>
              <w:rPr>
                <w:rFonts w:ascii="Times New Roman" w:hAnsi="Times New Roman"/>
                <w:sz w:val="20"/>
                <w:szCs w:val="20"/>
                <w:lang w:val="id-ID"/>
              </w:rPr>
            </w:pPr>
            <w:r w:rsidRPr="00582FF9">
              <w:rPr>
                <w:rFonts w:ascii="Times New Roman" w:hAnsi="Times New Roman"/>
                <w:sz w:val="20"/>
                <w:szCs w:val="20"/>
                <w:lang w:val="id-ID"/>
              </w:rPr>
              <w:t>Valid</w:t>
            </w:r>
          </w:p>
        </w:tc>
      </w:tr>
      <w:tr w:rsidR="00027515" w:rsidRPr="00582FF9" w:rsidTr="00336587">
        <w:tc>
          <w:tcPr>
            <w:tcW w:w="2694" w:type="dxa"/>
          </w:tcPr>
          <w:p w:rsidR="00027515" w:rsidRPr="00582FF9" w:rsidRDefault="00027515" w:rsidP="00336587">
            <w:pPr>
              <w:pStyle w:val="ListParagraph"/>
              <w:spacing w:after="0" w:line="240" w:lineRule="auto"/>
              <w:ind w:left="0"/>
              <w:jc w:val="right"/>
              <w:rPr>
                <w:rFonts w:ascii="Times New Roman" w:hAnsi="Times New Roman"/>
                <w:sz w:val="20"/>
                <w:szCs w:val="20"/>
                <w:lang w:val="id-ID"/>
              </w:rPr>
            </w:pPr>
            <w:r w:rsidRPr="00582FF9">
              <w:rPr>
                <w:rFonts w:ascii="Times New Roman" w:hAnsi="Times New Roman"/>
                <w:sz w:val="20"/>
                <w:szCs w:val="20"/>
                <w:lang w:val="id-ID"/>
              </w:rPr>
              <w:t>3</w:t>
            </w:r>
          </w:p>
        </w:tc>
        <w:tc>
          <w:tcPr>
            <w:tcW w:w="2268" w:type="dxa"/>
          </w:tcPr>
          <w:p w:rsidR="00027515" w:rsidRPr="00582FF9" w:rsidRDefault="00027515" w:rsidP="00336587">
            <w:pPr>
              <w:pStyle w:val="ListParagraph"/>
              <w:spacing w:after="0" w:line="240" w:lineRule="auto"/>
              <w:ind w:left="0"/>
              <w:jc w:val="center"/>
              <w:rPr>
                <w:rFonts w:ascii="Times New Roman" w:hAnsi="Times New Roman"/>
                <w:sz w:val="20"/>
                <w:szCs w:val="20"/>
                <w:lang w:val="id-ID"/>
              </w:rPr>
            </w:pPr>
            <w:r w:rsidRPr="00582FF9">
              <w:rPr>
                <w:rFonts w:ascii="Times New Roman" w:hAnsi="Times New Roman"/>
                <w:sz w:val="20"/>
                <w:szCs w:val="20"/>
                <w:lang w:val="id-ID"/>
              </w:rPr>
              <w:t>0,547</w:t>
            </w:r>
          </w:p>
        </w:tc>
        <w:tc>
          <w:tcPr>
            <w:tcW w:w="2409" w:type="dxa"/>
          </w:tcPr>
          <w:p w:rsidR="00027515" w:rsidRPr="00582FF9" w:rsidRDefault="00027515" w:rsidP="00336587">
            <w:pPr>
              <w:pStyle w:val="ListParagraph"/>
              <w:spacing w:after="0" w:line="240" w:lineRule="auto"/>
              <w:ind w:left="0"/>
              <w:jc w:val="center"/>
              <w:rPr>
                <w:rFonts w:ascii="Times New Roman" w:hAnsi="Times New Roman"/>
                <w:sz w:val="20"/>
                <w:szCs w:val="20"/>
                <w:lang w:val="id-ID"/>
              </w:rPr>
            </w:pPr>
            <w:r w:rsidRPr="00582FF9">
              <w:rPr>
                <w:rFonts w:ascii="Times New Roman" w:hAnsi="Times New Roman"/>
                <w:sz w:val="20"/>
                <w:szCs w:val="20"/>
                <w:lang w:val="id-ID"/>
              </w:rPr>
              <w:t>Valid</w:t>
            </w:r>
          </w:p>
        </w:tc>
      </w:tr>
      <w:tr w:rsidR="00027515" w:rsidRPr="00582FF9" w:rsidTr="00336587">
        <w:tc>
          <w:tcPr>
            <w:tcW w:w="2694" w:type="dxa"/>
          </w:tcPr>
          <w:p w:rsidR="00027515" w:rsidRPr="00582FF9" w:rsidRDefault="00027515" w:rsidP="00336587">
            <w:pPr>
              <w:pStyle w:val="ListParagraph"/>
              <w:spacing w:after="0" w:line="240" w:lineRule="auto"/>
              <w:ind w:left="0"/>
              <w:jc w:val="right"/>
              <w:rPr>
                <w:rFonts w:ascii="Times New Roman" w:hAnsi="Times New Roman"/>
                <w:sz w:val="20"/>
                <w:szCs w:val="20"/>
                <w:lang w:val="id-ID"/>
              </w:rPr>
            </w:pPr>
            <w:r w:rsidRPr="00582FF9">
              <w:rPr>
                <w:rFonts w:ascii="Times New Roman" w:hAnsi="Times New Roman"/>
                <w:sz w:val="20"/>
                <w:szCs w:val="20"/>
                <w:lang w:val="id-ID"/>
              </w:rPr>
              <w:t>4</w:t>
            </w:r>
          </w:p>
        </w:tc>
        <w:tc>
          <w:tcPr>
            <w:tcW w:w="2268" w:type="dxa"/>
          </w:tcPr>
          <w:p w:rsidR="00027515" w:rsidRPr="00582FF9" w:rsidRDefault="00027515" w:rsidP="00336587">
            <w:pPr>
              <w:pStyle w:val="ListParagraph"/>
              <w:spacing w:after="0" w:line="240" w:lineRule="auto"/>
              <w:ind w:left="0"/>
              <w:jc w:val="center"/>
              <w:rPr>
                <w:rFonts w:ascii="Times New Roman" w:hAnsi="Times New Roman"/>
                <w:sz w:val="20"/>
                <w:szCs w:val="20"/>
                <w:lang w:val="id-ID"/>
              </w:rPr>
            </w:pPr>
            <w:r w:rsidRPr="00582FF9">
              <w:rPr>
                <w:rFonts w:ascii="Times New Roman" w:hAnsi="Times New Roman"/>
                <w:sz w:val="20"/>
                <w:szCs w:val="20"/>
                <w:lang w:val="id-ID"/>
              </w:rPr>
              <w:t>0,536</w:t>
            </w:r>
          </w:p>
        </w:tc>
        <w:tc>
          <w:tcPr>
            <w:tcW w:w="2409" w:type="dxa"/>
          </w:tcPr>
          <w:p w:rsidR="00027515" w:rsidRPr="00582FF9" w:rsidRDefault="00027515" w:rsidP="00336587">
            <w:pPr>
              <w:pStyle w:val="ListParagraph"/>
              <w:spacing w:after="0" w:line="240" w:lineRule="auto"/>
              <w:ind w:left="0"/>
              <w:jc w:val="center"/>
              <w:rPr>
                <w:rFonts w:ascii="Times New Roman" w:hAnsi="Times New Roman"/>
                <w:sz w:val="20"/>
                <w:szCs w:val="20"/>
                <w:lang w:val="id-ID"/>
              </w:rPr>
            </w:pPr>
            <w:r w:rsidRPr="00582FF9">
              <w:rPr>
                <w:rFonts w:ascii="Times New Roman" w:hAnsi="Times New Roman"/>
                <w:sz w:val="20"/>
                <w:szCs w:val="20"/>
                <w:lang w:val="id-ID"/>
              </w:rPr>
              <w:t>Valid</w:t>
            </w:r>
          </w:p>
        </w:tc>
      </w:tr>
      <w:tr w:rsidR="00027515" w:rsidRPr="00582FF9" w:rsidTr="00336587">
        <w:tc>
          <w:tcPr>
            <w:tcW w:w="2694" w:type="dxa"/>
          </w:tcPr>
          <w:p w:rsidR="00027515" w:rsidRPr="00582FF9" w:rsidRDefault="00027515" w:rsidP="00336587">
            <w:pPr>
              <w:pStyle w:val="ListParagraph"/>
              <w:spacing w:after="0" w:line="240" w:lineRule="auto"/>
              <w:ind w:left="0"/>
              <w:jc w:val="right"/>
              <w:rPr>
                <w:rFonts w:ascii="Times New Roman" w:hAnsi="Times New Roman"/>
                <w:sz w:val="20"/>
                <w:szCs w:val="20"/>
                <w:lang w:val="id-ID"/>
              </w:rPr>
            </w:pPr>
            <w:r w:rsidRPr="00582FF9">
              <w:rPr>
                <w:rFonts w:ascii="Times New Roman" w:hAnsi="Times New Roman"/>
                <w:sz w:val="20"/>
                <w:szCs w:val="20"/>
                <w:lang w:val="id-ID"/>
              </w:rPr>
              <w:t>7</w:t>
            </w:r>
          </w:p>
        </w:tc>
        <w:tc>
          <w:tcPr>
            <w:tcW w:w="2268" w:type="dxa"/>
          </w:tcPr>
          <w:p w:rsidR="00027515" w:rsidRPr="00582FF9" w:rsidRDefault="00027515" w:rsidP="00336587">
            <w:pPr>
              <w:pStyle w:val="ListParagraph"/>
              <w:spacing w:after="0" w:line="240" w:lineRule="auto"/>
              <w:ind w:left="0"/>
              <w:jc w:val="center"/>
              <w:rPr>
                <w:rFonts w:ascii="Times New Roman" w:hAnsi="Times New Roman"/>
                <w:sz w:val="20"/>
                <w:szCs w:val="20"/>
                <w:lang w:val="id-ID"/>
              </w:rPr>
            </w:pPr>
            <w:r w:rsidRPr="00582FF9">
              <w:rPr>
                <w:rFonts w:ascii="Times New Roman" w:hAnsi="Times New Roman"/>
                <w:sz w:val="20"/>
                <w:szCs w:val="20"/>
                <w:lang w:val="id-ID"/>
              </w:rPr>
              <w:t>0,502</w:t>
            </w:r>
          </w:p>
        </w:tc>
        <w:tc>
          <w:tcPr>
            <w:tcW w:w="2409" w:type="dxa"/>
          </w:tcPr>
          <w:p w:rsidR="00027515" w:rsidRPr="00582FF9" w:rsidRDefault="00027515" w:rsidP="00336587">
            <w:pPr>
              <w:pStyle w:val="ListParagraph"/>
              <w:spacing w:after="0" w:line="240" w:lineRule="auto"/>
              <w:ind w:left="0"/>
              <w:jc w:val="center"/>
              <w:rPr>
                <w:rFonts w:ascii="Times New Roman" w:hAnsi="Times New Roman"/>
                <w:sz w:val="20"/>
                <w:szCs w:val="20"/>
                <w:lang w:val="id-ID"/>
              </w:rPr>
            </w:pPr>
            <w:r w:rsidRPr="00582FF9">
              <w:rPr>
                <w:rFonts w:ascii="Times New Roman" w:hAnsi="Times New Roman"/>
                <w:sz w:val="20"/>
                <w:szCs w:val="20"/>
                <w:lang w:val="id-ID"/>
              </w:rPr>
              <w:t>Valid</w:t>
            </w:r>
          </w:p>
        </w:tc>
      </w:tr>
      <w:tr w:rsidR="00027515" w:rsidRPr="00582FF9" w:rsidTr="00336587">
        <w:tc>
          <w:tcPr>
            <w:tcW w:w="2694" w:type="dxa"/>
          </w:tcPr>
          <w:p w:rsidR="00027515" w:rsidRPr="00582FF9" w:rsidRDefault="00027515" w:rsidP="00336587">
            <w:pPr>
              <w:pStyle w:val="ListParagraph"/>
              <w:spacing w:after="0" w:line="240" w:lineRule="auto"/>
              <w:ind w:left="0"/>
              <w:jc w:val="right"/>
              <w:rPr>
                <w:rFonts w:ascii="Times New Roman" w:hAnsi="Times New Roman"/>
                <w:sz w:val="20"/>
                <w:szCs w:val="20"/>
                <w:lang w:val="id-ID"/>
              </w:rPr>
            </w:pPr>
            <w:r w:rsidRPr="00582FF9">
              <w:rPr>
                <w:rFonts w:ascii="Times New Roman" w:hAnsi="Times New Roman"/>
                <w:sz w:val="20"/>
                <w:szCs w:val="20"/>
                <w:lang w:val="id-ID"/>
              </w:rPr>
              <w:lastRenderedPageBreak/>
              <w:t>8</w:t>
            </w:r>
          </w:p>
        </w:tc>
        <w:tc>
          <w:tcPr>
            <w:tcW w:w="2268" w:type="dxa"/>
          </w:tcPr>
          <w:p w:rsidR="00027515" w:rsidRPr="00582FF9" w:rsidRDefault="00027515" w:rsidP="00336587">
            <w:pPr>
              <w:pStyle w:val="ListParagraph"/>
              <w:spacing w:after="0" w:line="240" w:lineRule="auto"/>
              <w:ind w:left="0"/>
              <w:jc w:val="center"/>
              <w:rPr>
                <w:rFonts w:ascii="Times New Roman" w:hAnsi="Times New Roman"/>
                <w:sz w:val="20"/>
                <w:szCs w:val="20"/>
                <w:lang w:val="id-ID"/>
              </w:rPr>
            </w:pPr>
            <w:r w:rsidRPr="00582FF9">
              <w:rPr>
                <w:rFonts w:ascii="Times New Roman" w:hAnsi="Times New Roman"/>
                <w:sz w:val="20"/>
                <w:szCs w:val="20"/>
                <w:lang w:val="id-ID"/>
              </w:rPr>
              <w:t>0,645</w:t>
            </w:r>
          </w:p>
        </w:tc>
        <w:tc>
          <w:tcPr>
            <w:tcW w:w="2409" w:type="dxa"/>
          </w:tcPr>
          <w:p w:rsidR="00027515" w:rsidRPr="00582FF9" w:rsidRDefault="00027515" w:rsidP="00336587">
            <w:pPr>
              <w:pStyle w:val="ListParagraph"/>
              <w:spacing w:after="0" w:line="240" w:lineRule="auto"/>
              <w:ind w:left="0"/>
              <w:jc w:val="center"/>
              <w:rPr>
                <w:rFonts w:ascii="Times New Roman" w:hAnsi="Times New Roman"/>
                <w:sz w:val="20"/>
                <w:szCs w:val="20"/>
                <w:lang w:val="id-ID"/>
              </w:rPr>
            </w:pPr>
            <w:r w:rsidRPr="00582FF9">
              <w:rPr>
                <w:rFonts w:ascii="Times New Roman" w:hAnsi="Times New Roman"/>
                <w:sz w:val="20"/>
                <w:szCs w:val="20"/>
                <w:lang w:val="id-ID"/>
              </w:rPr>
              <w:t>Valid</w:t>
            </w:r>
          </w:p>
        </w:tc>
      </w:tr>
      <w:tr w:rsidR="00027515" w:rsidRPr="00582FF9" w:rsidTr="00336587">
        <w:tc>
          <w:tcPr>
            <w:tcW w:w="2694" w:type="dxa"/>
          </w:tcPr>
          <w:p w:rsidR="00027515" w:rsidRPr="00582FF9" w:rsidRDefault="00027515" w:rsidP="00336587">
            <w:pPr>
              <w:pStyle w:val="ListParagraph"/>
              <w:spacing w:after="0" w:line="240" w:lineRule="auto"/>
              <w:ind w:left="0"/>
              <w:jc w:val="right"/>
              <w:rPr>
                <w:rFonts w:ascii="Times New Roman" w:hAnsi="Times New Roman"/>
                <w:sz w:val="20"/>
                <w:szCs w:val="20"/>
                <w:lang w:val="id-ID"/>
              </w:rPr>
            </w:pPr>
            <w:r w:rsidRPr="00582FF9">
              <w:rPr>
                <w:rFonts w:ascii="Times New Roman" w:hAnsi="Times New Roman"/>
                <w:sz w:val="20"/>
                <w:szCs w:val="20"/>
                <w:lang w:val="id-ID"/>
              </w:rPr>
              <w:t>9</w:t>
            </w:r>
          </w:p>
        </w:tc>
        <w:tc>
          <w:tcPr>
            <w:tcW w:w="2268" w:type="dxa"/>
          </w:tcPr>
          <w:p w:rsidR="00027515" w:rsidRPr="00582FF9" w:rsidRDefault="00027515" w:rsidP="00336587">
            <w:pPr>
              <w:pStyle w:val="ListParagraph"/>
              <w:spacing w:after="0" w:line="240" w:lineRule="auto"/>
              <w:ind w:left="0"/>
              <w:jc w:val="center"/>
              <w:rPr>
                <w:rFonts w:ascii="Times New Roman" w:hAnsi="Times New Roman"/>
                <w:sz w:val="20"/>
                <w:szCs w:val="20"/>
                <w:lang w:val="id-ID"/>
              </w:rPr>
            </w:pPr>
            <w:r w:rsidRPr="00582FF9">
              <w:rPr>
                <w:rFonts w:ascii="Times New Roman" w:hAnsi="Times New Roman"/>
                <w:sz w:val="20"/>
                <w:szCs w:val="20"/>
                <w:lang w:val="id-ID"/>
              </w:rPr>
              <w:t>0,484</w:t>
            </w:r>
          </w:p>
        </w:tc>
        <w:tc>
          <w:tcPr>
            <w:tcW w:w="2409" w:type="dxa"/>
          </w:tcPr>
          <w:p w:rsidR="00027515" w:rsidRPr="00582FF9" w:rsidRDefault="00027515" w:rsidP="00336587">
            <w:pPr>
              <w:pStyle w:val="ListParagraph"/>
              <w:spacing w:after="0" w:line="240" w:lineRule="auto"/>
              <w:ind w:left="0"/>
              <w:jc w:val="center"/>
              <w:rPr>
                <w:rFonts w:ascii="Times New Roman" w:hAnsi="Times New Roman"/>
                <w:sz w:val="20"/>
                <w:szCs w:val="20"/>
                <w:lang w:val="id-ID"/>
              </w:rPr>
            </w:pPr>
            <w:r w:rsidRPr="00582FF9">
              <w:rPr>
                <w:rFonts w:ascii="Times New Roman" w:hAnsi="Times New Roman"/>
                <w:sz w:val="20"/>
                <w:szCs w:val="20"/>
                <w:lang w:val="id-ID"/>
              </w:rPr>
              <w:t>Valid</w:t>
            </w:r>
          </w:p>
        </w:tc>
      </w:tr>
      <w:tr w:rsidR="00027515" w:rsidRPr="00582FF9" w:rsidTr="00336587">
        <w:tc>
          <w:tcPr>
            <w:tcW w:w="2694" w:type="dxa"/>
          </w:tcPr>
          <w:p w:rsidR="00027515" w:rsidRPr="00582FF9" w:rsidRDefault="00027515" w:rsidP="00336587">
            <w:pPr>
              <w:pStyle w:val="ListParagraph"/>
              <w:spacing w:after="0" w:line="240" w:lineRule="auto"/>
              <w:ind w:left="0"/>
              <w:jc w:val="right"/>
              <w:rPr>
                <w:rFonts w:ascii="Times New Roman" w:hAnsi="Times New Roman"/>
                <w:sz w:val="20"/>
                <w:szCs w:val="20"/>
                <w:lang w:val="id-ID"/>
              </w:rPr>
            </w:pPr>
            <w:r w:rsidRPr="00582FF9">
              <w:rPr>
                <w:rFonts w:ascii="Times New Roman" w:hAnsi="Times New Roman"/>
                <w:sz w:val="20"/>
                <w:szCs w:val="20"/>
                <w:lang w:val="id-ID"/>
              </w:rPr>
              <w:t>11</w:t>
            </w:r>
          </w:p>
        </w:tc>
        <w:tc>
          <w:tcPr>
            <w:tcW w:w="2268" w:type="dxa"/>
          </w:tcPr>
          <w:p w:rsidR="00027515" w:rsidRPr="00582FF9" w:rsidRDefault="00027515" w:rsidP="00336587">
            <w:pPr>
              <w:pStyle w:val="ListParagraph"/>
              <w:spacing w:after="0" w:line="240" w:lineRule="auto"/>
              <w:ind w:left="0"/>
              <w:jc w:val="center"/>
              <w:rPr>
                <w:rFonts w:ascii="Times New Roman" w:hAnsi="Times New Roman"/>
                <w:sz w:val="20"/>
                <w:szCs w:val="20"/>
                <w:lang w:val="id-ID"/>
              </w:rPr>
            </w:pPr>
            <w:r w:rsidRPr="00582FF9">
              <w:rPr>
                <w:rFonts w:ascii="Times New Roman" w:hAnsi="Times New Roman"/>
                <w:sz w:val="20"/>
                <w:szCs w:val="20"/>
                <w:lang w:val="id-ID"/>
              </w:rPr>
              <w:t>0,624</w:t>
            </w:r>
          </w:p>
        </w:tc>
        <w:tc>
          <w:tcPr>
            <w:tcW w:w="2409" w:type="dxa"/>
          </w:tcPr>
          <w:p w:rsidR="00027515" w:rsidRPr="00582FF9" w:rsidRDefault="00027515" w:rsidP="00336587">
            <w:pPr>
              <w:pStyle w:val="ListParagraph"/>
              <w:spacing w:after="0" w:line="240" w:lineRule="auto"/>
              <w:ind w:left="0"/>
              <w:jc w:val="center"/>
              <w:rPr>
                <w:rFonts w:ascii="Times New Roman" w:hAnsi="Times New Roman"/>
                <w:sz w:val="20"/>
                <w:szCs w:val="20"/>
                <w:lang w:val="id-ID"/>
              </w:rPr>
            </w:pPr>
            <w:r w:rsidRPr="00582FF9">
              <w:rPr>
                <w:rFonts w:ascii="Times New Roman" w:hAnsi="Times New Roman"/>
                <w:sz w:val="20"/>
                <w:szCs w:val="20"/>
                <w:lang w:val="id-ID"/>
              </w:rPr>
              <w:t>Valid</w:t>
            </w:r>
          </w:p>
        </w:tc>
      </w:tr>
      <w:tr w:rsidR="00027515" w:rsidRPr="00582FF9" w:rsidTr="00336587">
        <w:tc>
          <w:tcPr>
            <w:tcW w:w="2694" w:type="dxa"/>
          </w:tcPr>
          <w:p w:rsidR="00027515" w:rsidRPr="00582FF9" w:rsidRDefault="00027515" w:rsidP="00336587">
            <w:pPr>
              <w:pStyle w:val="ListParagraph"/>
              <w:spacing w:after="0" w:line="240" w:lineRule="auto"/>
              <w:ind w:left="0"/>
              <w:jc w:val="right"/>
              <w:rPr>
                <w:rFonts w:ascii="Times New Roman" w:hAnsi="Times New Roman"/>
                <w:sz w:val="20"/>
                <w:szCs w:val="20"/>
                <w:lang w:val="id-ID"/>
              </w:rPr>
            </w:pPr>
            <w:r w:rsidRPr="00582FF9">
              <w:rPr>
                <w:rFonts w:ascii="Times New Roman" w:hAnsi="Times New Roman"/>
                <w:sz w:val="20"/>
                <w:szCs w:val="20"/>
                <w:lang w:val="id-ID"/>
              </w:rPr>
              <w:t>13</w:t>
            </w:r>
          </w:p>
        </w:tc>
        <w:tc>
          <w:tcPr>
            <w:tcW w:w="2268" w:type="dxa"/>
          </w:tcPr>
          <w:p w:rsidR="00027515" w:rsidRPr="00582FF9" w:rsidRDefault="00027515" w:rsidP="00336587">
            <w:pPr>
              <w:pStyle w:val="ListParagraph"/>
              <w:spacing w:after="0" w:line="240" w:lineRule="auto"/>
              <w:ind w:left="0"/>
              <w:jc w:val="center"/>
              <w:rPr>
                <w:rFonts w:ascii="Times New Roman" w:hAnsi="Times New Roman"/>
                <w:sz w:val="20"/>
                <w:szCs w:val="20"/>
                <w:lang w:val="id-ID"/>
              </w:rPr>
            </w:pPr>
            <w:r w:rsidRPr="00582FF9">
              <w:rPr>
                <w:rFonts w:ascii="Times New Roman" w:hAnsi="Times New Roman"/>
                <w:sz w:val="20"/>
                <w:szCs w:val="20"/>
                <w:lang w:val="id-ID"/>
              </w:rPr>
              <w:t>0,587</w:t>
            </w:r>
          </w:p>
        </w:tc>
        <w:tc>
          <w:tcPr>
            <w:tcW w:w="2409" w:type="dxa"/>
          </w:tcPr>
          <w:p w:rsidR="00027515" w:rsidRPr="00582FF9" w:rsidRDefault="00027515" w:rsidP="00336587">
            <w:pPr>
              <w:pStyle w:val="ListParagraph"/>
              <w:spacing w:after="0" w:line="240" w:lineRule="auto"/>
              <w:ind w:left="0"/>
              <w:jc w:val="center"/>
              <w:rPr>
                <w:rFonts w:ascii="Times New Roman" w:hAnsi="Times New Roman"/>
                <w:sz w:val="20"/>
                <w:szCs w:val="20"/>
                <w:lang w:val="id-ID"/>
              </w:rPr>
            </w:pPr>
            <w:r w:rsidRPr="00582FF9">
              <w:rPr>
                <w:rFonts w:ascii="Times New Roman" w:hAnsi="Times New Roman"/>
                <w:sz w:val="20"/>
                <w:szCs w:val="20"/>
                <w:lang w:val="id-ID"/>
              </w:rPr>
              <w:t>Valid</w:t>
            </w:r>
          </w:p>
        </w:tc>
      </w:tr>
      <w:tr w:rsidR="00027515" w:rsidRPr="00582FF9" w:rsidTr="00336587">
        <w:tc>
          <w:tcPr>
            <w:tcW w:w="2694" w:type="dxa"/>
          </w:tcPr>
          <w:p w:rsidR="00027515" w:rsidRPr="00582FF9" w:rsidRDefault="00027515" w:rsidP="00336587">
            <w:pPr>
              <w:pStyle w:val="ListParagraph"/>
              <w:spacing w:after="0" w:line="240" w:lineRule="auto"/>
              <w:ind w:left="0"/>
              <w:jc w:val="right"/>
              <w:rPr>
                <w:rFonts w:ascii="Times New Roman" w:hAnsi="Times New Roman"/>
                <w:sz w:val="20"/>
                <w:szCs w:val="20"/>
                <w:lang w:val="id-ID"/>
              </w:rPr>
            </w:pPr>
            <w:r w:rsidRPr="00582FF9">
              <w:rPr>
                <w:rFonts w:ascii="Times New Roman" w:hAnsi="Times New Roman"/>
                <w:sz w:val="20"/>
                <w:szCs w:val="20"/>
                <w:lang w:val="id-ID"/>
              </w:rPr>
              <w:t>15</w:t>
            </w:r>
          </w:p>
        </w:tc>
        <w:tc>
          <w:tcPr>
            <w:tcW w:w="2268" w:type="dxa"/>
          </w:tcPr>
          <w:p w:rsidR="00027515" w:rsidRPr="00582FF9" w:rsidRDefault="00027515" w:rsidP="00336587">
            <w:pPr>
              <w:pStyle w:val="ListParagraph"/>
              <w:spacing w:after="0" w:line="240" w:lineRule="auto"/>
              <w:ind w:left="0"/>
              <w:jc w:val="center"/>
              <w:rPr>
                <w:rFonts w:ascii="Times New Roman" w:hAnsi="Times New Roman"/>
                <w:sz w:val="20"/>
                <w:szCs w:val="20"/>
                <w:lang w:val="id-ID"/>
              </w:rPr>
            </w:pPr>
            <w:r w:rsidRPr="00582FF9">
              <w:rPr>
                <w:rFonts w:ascii="Times New Roman" w:hAnsi="Times New Roman"/>
                <w:sz w:val="20"/>
                <w:szCs w:val="20"/>
                <w:lang w:val="id-ID"/>
              </w:rPr>
              <w:t>0,682</w:t>
            </w:r>
          </w:p>
        </w:tc>
        <w:tc>
          <w:tcPr>
            <w:tcW w:w="2409" w:type="dxa"/>
          </w:tcPr>
          <w:p w:rsidR="00027515" w:rsidRPr="00582FF9" w:rsidRDefault="00027515" w:rsidP="00336587">
            <w:pPr>
              <w:pStyle w:val="ListParagraph"/>
              <w:spacing w:after="0" w:line="240" w:lineRule="auto"/>
              <w:ind w:left="0"/>
              <w:jc w:val="center"/>
              <w:rPr>
                <w:rFonts w:ascii="Times New Roman" w:hAnsi="Times New Roman"/>
                <w:sz w:val="20"/>
                <w:szCs w:val="20"/>
                <w:lang w:val="id-ID"/>
              </w:rPr>
            </w:pPr>
            <w:r w:rsidRPr="00582FF9">
              <w:rPr>
                <w:rFonts w:ascii="Times New Roman" w:hAnsi="Times New Roman"/>
                <w:sz w:val="20"/>
                <w:szCs w:val="20"/>
                <w:lang w:val="id-ID"/>
              </w:rPr>
              <w:t>Valid</w:t>
            </w:r>
          </w:p>
        </w:tc>
      </w:tr>
      <w:tr w:rsidR="00027515" w:rsidRPr="00582FF9" w:rsidTr="00336587">
        <w:tc>
          <w:tcPr>
            <w:tcW w:w="2694" w:type="dxa"/>
            <w:tcBorders>
              <w:bottom w:val="single" w:sz="4" w:space="0" w:color="auto"/>
            </w:tcBorders>
          </w:tcPr>
          <w:p w:rsidR="00027515" w:rsidRPr="00582FF9" w:rsidRDefault="00027515" w:rsidP="00336587">
            <w:pPr>
              <w:pStyle w:val="ListParagraph"/>
              <w:spacing w:after="0" w:line="240" w:lineRule="auto"/>
              <w:ind w:left="0"/>
              <w:jc w:val="right"/>
              <w:rPr>
                <w:rFonts w:ascii="Times New Roman" w:hAnsi="Times New Roman"/>
                <w:sz w:val="20"/>
                <w:szCs w:val="20"/>
                <w:lang w:val="id-ID"/>
              </w:rPr>
            </w:pPr>
            <w:r w:rsidRPr="00582FF9">
              <w:rPr>
                <w:rFonts w:ascii="Times New Roman" w:hAnsi="Times New Roman"/>
                <w:sz w:val="20"/>
                <w:szCs w:val="20"/>
                <w:lang w:val="id-ID"/>
              </w:rPr>
              <w:t>16</w:t>
            </w:r>
          </w:p>
        </w:tc>
        <w:tc>
          <w:tcPr>
            <w:tcW w:w="2268" w:type="dxa"/>
            <w:tcBorders>
              <w:bottom w:val="single" w:sz="4" w:space="0" w:color="auto"/>
            </w:tcBorders>
          </w:tcPr>
          <w:p w:rsidR="00027515" w:rsidRPr="00582FF9" w:rsidRDefault="00027515" w:rsidP="00336587">
            <w:pPr>
              <w:pStyle w:val="ListParagraph"/>
              <w:spacing w:after="0" w:line="240" w:lineRule="auto"/>
              <w:ind w:left="0"/>
              <w:jc w:val="center"/>
              <w:rPr>
                <w:rFonts w:ascii="Times New Roman" w:hAnsi="Times New Roman"/>
                <w:sz w:val="20"/>
                <w:szCs w:val="20"/>
                <w:lang w:val="id-ID"/>
              </w:rPr>
            </w:pPr>
            <w:r w:rsidRPr="00582FF9">
              <w:rPr>
                <w:rFonts w:ascii="Times New Roman" w:hAnsi="Times New Roman"/>
                <w:sz w:val="20"/>
                <w:szCs w:val="20"/>
                <w:lang w:val="id-ID"/>
              </w:rPr>
              <w:t>0,486</w:t>
            </w:r>
          </w:p>
        </w:tc>
        <w:tc>
          <w:tcPr>
            <w:tcW w:w="2409" w:type="dxa"/>
            <w:tcBorders>
              <w:bottom w:val="single" w:sz="4" w:space="0" w:color="auto"/>
            </w:tcBorders>
          </w:tcPr>
          <w:p w:rsidR="00027515" w:rsidRPr="00582FF9" w:rsidRDefault="00027515" w:rsidP="00336587">
            <w:pPr>
              <w:pStyle w:val="ListParagraph"/>
              <w:spacing w:after="0" w:line="240" w:lineRule="auto"/>
              <w:ind w:left="0"/>
              <w:jc w:val="center"/>
              <w:rPr>
                <w:rFonts w:ascii="Times New Roman" w:hAnsi="Times New Roman"/>
                <w:sz w:val="20"/>
                <w:szCs w:val="20"/>
                <w:lang w:val="id-ID"/>
              </w:rPr>
            </w:pPr>
            <w:r w:rsidRPr="00582FF9">
              <w:rPr>
                <w:rFonts w:ascii="Times New Roman" w:hAnsi="Times New Roman"/>
                <w:sz w:val="20"/>
                <w:szCs w:val="20"/>
                <w:lang w:val="id-ID"/>
              </w:rPr>
              <w:t>Valid</w:t>
            </w:r>
          </w:p>
        </w:tc>
      </w:tr>
    </w:tbl>
    <w:p w:rsidR="00027515" w:rsidRPr="00582FF9" w:rsidRDefault="00027515" w:rsidP="00027515">
      <w:pPr>
        <w:autoSpaceDE w:val="0"/>
        <w:autoSpaceDN w:val="0"/>
        <w:adjustRightInd w:val="0"/>
        <w:ind w:firstLine="567"/>
        <w:jc w:val="both"/>
        <w:rPr>
          <w:lang w:val="id-ID"/>
        </w:rPr>
        <w:sectPr w:rsidR="00027515" w:rsidRPr="00582FF9" w:rsidSect="00C5424C">
          <w:type w:val="continuous"/>
          <w:pgSz w:w="11907" w:h="16840" w:code="9"/>
          <w:pgMar w:top="1701" w:right="1701" w:bottom="1701" w:left="2268" w:header="709" w:footer="709" w:gutter="0"/>
          <w:pgNumType w:start="1" w:chapStyle="1"/>
          <w:cols w:space="708"/>
          <w:docGrid w:linePitch="360"/>
        </w:sectPr>
      </w:pPr>
      <w:r w:rsidRPr="00582FF9">
        <w:rPr>
          <w:lang w:val="id-ID"/>
        </w:rPr>
        <w:t xml:space="preserve">            </w:t>
      </w:r>
    </w:p>
    <w:p w:rsidR="00027515" w:rsidRPr="00582FF9" w:rsidRDefault="00027515" w:rsidP="00027515">
      <w:pPr>
        <w:autoSpaceDE w:val="0"/>
        <w:autoSpaceDN w:val="0"/>
        <w:adjustRightInd w:val="0"/>
        <w:ind w:firstLine="567"/>
        <w:jc w:val="both"/>
        <w:rPr>
          <w:lang w:val="id-ID"/>
        </w:rPr>
      </w:pPr>
      <w:r w:rsidRPr="00582FF9">
        <w:rPr>
          <w:lang w:val="id-ID"/>
        </w:rPr>
        <w:lastRenderedPageBreak/>
        <w:t xml:space="preserve">Berdasarkan uji validitas dengan menggunakan sampel sebanyak 60 responden dengan nilai kritis koefisien korelasi (r) </w:t>
      </w:r>
      <w:r w:rsidRPr="00582FF9">
        <w:rPr>
          <w:i/>
          <w:iCs/>
          <w:lang w:val="id-ID"/>
        </w:rPr>
        <w:t xml:space="preserve">product </w:t>
      </w:r>
      <w:r w:rsidRPr="00582FF9">
        <w:rPr>
          <w:i/>
          <w:iCs/>
          <w:lang w:val="id-ID"/>
        </w:rPr>
        <w:lastRenderedPageBreak/>
        <w:t xml:space="preserve">moment </w:t>
      </w:r>
      <w:r w:rsidRPr="00582FF9">
        <w:rPr>
          <w:lang w:val="id-ID"/>
        </w:rPr>
        <w:t xml:space="preserve">pada responden atau N = 60 diperoleh  nilai kritis (r) pada taraf signifikan 5% adalah sebesar 0,501. </w:t>
      </w:r>
    </w:p>
    <w:p w:rsidR="00027515" w:rsidRPr="00582FF9" w:rsidRDefault="00027515" w:rsidP="00027515">
      <w:pPr>
        <w:autoSpaceDE w:val="0"/>
        <w:autoSpaceDN w:val="0"/>
        <w:adjustRightInd w:val="0"/>
        <w:jc w:val="both"/>
        <w:rPr>
          <w:lang w:val="id-ID"/>
        </w:rPr>
        <w:sectPr w:rsidR="00027515" w:rsidRPr="00582FF9" w:rsidSect="00C5424C">
          <w:type w:val="continuous"/>
          <w:pgSz w:w="11907" w:h="16840" w:code="9"/>
          <w:pgMar w:top="1701" w:right="1701" w:bottom="1701" w:left="2268" w:header="709" w:footer="709" w:gutter="0"/>
          <w:pgNumType w:start="1" w:chapStyle="1"/>
          <w:cols w:num="2" w:space="708"/>
          <w:docGrid w:linePitch="360"/>
        </w:sectPr>
      </w:pPr>
    </w:p>
    <w:p w:rsidR="00027515" w:rsidRPr="00582FF9" w:rsidRDefault="00027515" w:rsidP="00027515">
      <w:pPr>
        <w:autoSpaceDE w:val="0"/>
        <w:autoSpaceDN w:val="0"/>
        <w:adjustRightInd w:val="0"/>
        <w:rPr>
          <w:b/>
          <w:bCs/>
          <w:lang w:val="id-ID"/>
        </w:rPr>
      </w:pPr>
    </w:p>
    <w:p w:rsidR="00027515" w:rsidRPr="00582FF9" w:rsidRDefault="00027515" w:rsidP="00027515">
      <w:pPr>
        <w:pStyle w:val="ListParagraph"/>
        <w:numPr>
          <w:ilvl w:val="0"/>
          <w:numId w:val="1"/>
        </w:numPr>
        <w:autoSpaceDE w:val="0"/>
        <w:autoSpaceDN w:val="0"/>
        <w:adjustRightInd w:val="0"/>
        <w:spacing w:after="0" w:line="240" w:lineRule="auto"/>
        <w:ind w:left="567" w:hanging="567"/>
        <w:rPr>
          <w:rFonts w:ascii="Times New Roman" w:hAnsi="Times New Roman"/>
          <w:b/>
          <w:bCs/>
          <w:sz w:val="24"/>
          <w:szCs w:val="24"/>
          <w:lang w:val="id-ID"/>
        </w:rPr>
      </w:pPr>
      <w:r w:rsidRPr="00582FF9">
        <w:rPr>
          <w:rFonts w:ascii="Times New Roman" w:hAnsi="Times New Roman"/>
          <w:b/>
          <w:bCs/>
          <w:sz w:val="24"/>
          <w:szCs w:val="24"/>
          <w:lang w:val="id-ID"/>
        </w:rPr>
        <w:t>Uji Reliabilitas</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1759"/>
        <w:gridCol w:w="1661"/>
        <w:gridCol w:w="1683"/>
      </w:tblGrid>
      <w:tr w:rsidR="00027515" w:rsidRPr="00582FF9" w:rsidTr="00336587">
        <w:trPr>
          <w:trHeight w:val="395"/>
        </w:trPr>
        <w:tc>
          <w:tcPr>
            <w:tcW w:w="2268" w:type="dxa"/>
            <w:tcBorders>
              <w:top w:val="single" w:sz="4" w:space="0" w:color="auto"/>
              <w:left w:val="nil"/>
              <w:bottom w:val="single" w:sz="4" w:space="0" w:color="auto"/>
              <w:right w:val="nil"/>
            </w:tcBorders>
          </w:tcPr>
          <w:p w:rsidR="00027515" w:rsidRPr="00582FF9" w:rsidRDefault="00027515" w:rsidP="00336587">
            <w:pPr>
              <w:pStyle w:val="ListParagraph"/>
              <w:autoSpaceDE w:val="0"/>
              <w:autoSpaceDN w:val="0"/>
              <w:adjustRightInd w:val="0"/>
              <w:spacing w:after="0" w:line="240" w:lineRule="auto"/>
              <w:ind w:left="34"/>
              <w:rPr>
                <w:rFonts w:ascii="Times New Roman" w:hAnsi="Times New Roman"/>
                <w:sz w:val="20"/>
                <w:szCs w:val="20"/>
                <w:lang w:val="id-ID"/>
              </w:rPr>
            </w:pPr>
            <w:r w:rsidRPr="00582FF9">
              <w:rPr>
                <w:rFonts w:ascii="Times New Roman" w:hAnsi="Times New Roman"/>
                <w:sz w:val="20"/>
                <w:szCs w:val="20"/>
                <w:lang w:val="id-ID"/>
              </w:rPr>
              <w:t>Variabel</w:t>
            </w:r>
          </w:p>
        </w:tc>
        <w:tc>
          <w:tcPr>
            <w:tcW w:w="1759" w:type="dxa"/>
            <w:tcBorders>
              <w:top w:val="single" w:sz="4" w:space="0" w:color="auto"/>
              <w:left w:val="nil"/>
              <w:bottom w:val="single" w:sz="4" w:space="0" w:color="auto"/>
              <w:right w:val="nil"/>
            </w:tcBorders>
          </w:tcPr>
          <w:p w:rsidR="00027515" w:rsidRPr="00582FF9" w:rsidRDefault="00027515" w:rsidP="00336587">
            <w:pPr>
              <w:pStyle w:val="ListParagraph"/>
              <w:autoSpaceDE w:val="0"/>
              <w:autoSpaceDN w:val="0"/>
              <w:adjustRightInd w:val="0"/>
              <w:spacing w:after="0" w:line="240" w:lineRule="auto"/>
              <w:ind w:left="34"/>
              <w:jc w:val="center"/>
              <w:rPr>
                <w:rFonts w:ascii="Times New Roman" w:hAnsi="Times New Roman"/>
                <w:sz w:val="20"/>
                <w:szCs w:val="20"/>
                <w:lang w:val="id-ID"/>
              </w:rPr>
            </w:pPr>
            <w:r w:rsidRPr="00582FF9">
              <w:rPr>
                <w:rFonts w:ascii="Times New Roman" w:hAnsi="Times New Roman"/>
                <w:i/>
                <w:iCs/>
                <w:sz w:val="20"/>
                <w:szCs w:val="20"/>
                <w:lang w:val="id-ID"/>
              </w:rPr>
              <w:t>Cronbachs alpha</w:t>
            </w:r>
          </w:p>
        </w:tc>
        <w:tc>
          <w:tcPr>
            <w:tcW w:w="1661" w:type="dxa"/>
            <w:tcBorders>
              <w:top w:val="single" w:sz="4" w:space="0" w:color="auto"/>
              <w:left w:val="nil"/>
              <w:bottom w:val="single" w:sz="4" w:space="0" w:color="auto"/>
              <w:right w:val="nil"/>
            </w:tcBorders>
          </w:tcPr>
          <w:p w:rsidR="00027515" w:rsidRPr="00582FF9" w:rsidRDefault="00027515" w:rsidP="00336587">
            <w:pPr>
              <w:pStyle w:val="ListParagraph"/>
              <w:autoSpaceDE w:val="0"/>
              <w:autoSpaceDN w:val="0"/>
              <w:adjustRightInd w:val="0"/>
              <w:spacing w:after="0" w:line="240" w:lineRule="auto"/>
              <w:ind w:left="34"/>
              <w:jc w:val="center"/>
              <w:rPr>
                <w:rFonts w:ascii="Times New Roman" w:hAnsi="Times New Roman"/>
                <w:sz w:val="20"/>
                <w:szCs w:val="20"/>
                <w:lang w:val="id-ID"/>
              </w:rPr>
            </w:pPr>
            <w:r w:rsidRPr="00582FF9">
              <w:rPr>
                <w:rFonts w:ascii="Times New Roman" w:hAnsi="Times New Roman"/>
                <w:i/>
                <w:iCs/>
                <w:sz w:val="20"/>
                <w:szCs w:val="20"/>
                <w:lang w:val="id-ID"/>
              </w:rPr>
              <w:t>N of items</w:t>
            </w:r>
          </w:p>
        </w:tc>
        <w:tc>
          <w:tcPr>
            <w:tcW w:w="1683" w:type="dxa"/>
            <w:tcBorders>
              <w:top w:val="single" w:sz="4" w:space="0" w:color="auto"/>
              <w:left w:val="nil"/>
              <w:bottom w:val="single" w:sz="4" w:space="0" w:color="auto"/>
              <w:right w:val="nil"/>
            </w:tcBorders>
          </w:tcPr>
          <w:p w:rsidR="00027515" w:rsidRPr="00582FF9" w:rsidRDefault="00027515" w:rsidP="00336587">
            <w:pPr>
              <w:pStyle w:val="ListParagraph"/>
              <w:autoSpaceDE w:val="0"/>
              <w:autoSpaceDN w:val="0"/>
              <w:adjustRightInd w:val="0"/>
              <w:spacing w:after="0" w:line="240" w:lineRule="auto"/>
              <w:ind w:left="34"/>
              <w:jc w:val="center"/>
              <w:rPr>
                <w:rFonts w:ascii="Times New Roman" w:hAnsi="Times New Roman"/>
                <w:sz w:val="20"/>
                <w:szCs w:val="20"/>
                <w:lang w:val="id-ID"/>
              </w:rPr>
            </w:pPr>
            <w:r w:rsidRPr="00582FF9">
              <w:rPr>
                <w:rFonts w:ascii="Times New Roman" w:hAnsi="Times New Roman"/>
                <w:sz w:val="20"/>
                <w:szCs w:val="20"/>
                <w:lang w:val="id-ID"/>
              </w:rPr>
              <w:t>Keterangan</w:t>
            </w:r>
          </w:p>
        </w:tc>
      </w:tr>
      <w:tr w:rsidR="00027515" w:rsidRPr="00582FF9" w:rsidTr="00336587">
        <w:trPr>
          <w:trHeight w:val="350"/>
        </w:trPr>
        <w:tc>
          <w:tcPr>
            <w:tcW w:w="2268" w:type="dxa"/>
            <w:tcBorders>
              <w:top w:val="single" w:sz="4" w:space="0" w:color="auto"/>
              <w:left w:val="nil"/>
              <w:bottom w:val="nil"/>
              <w:right w:val="nil"/>
            </w:tcBorders>
          </w:tcPr>
          <w:p w:rsidR="00027515" w:rsidRPr="00582FF9" w:rsidRDefault="00027515" w:rsidP="00336587">
            <w:pPr>
              <w:pStyle w:val="ListParagraph"/>
              <w:autoSpaceDE w:val="0"/>
              <w:autoSpaceDN w:val="0"/>
              <w:adjustRightInd w:val="0"/>
              <w:spacing w:after="0" w:line="240" w:lineRule="auto"/>
              <w:ind w:left="34"/>
              <w:rPr>
                <w:rFonts w:ascii="Times New Roman" w:hAnsi="Times New Roman"/>
                <w:sz w:val="20"/>
                <w:szCs w:val="20"/>
                <w:lang w:val="id-ID"/>
              </w:rPr>
            </w:pPr>
            <w:r w:rsidRPr="00582FF9">
              <w:rPr>
                <w:rFonts w:ascii="Times New Roman" w:hAnsi="Times New Roman"/>
                <w:sz w:val="20"/>
                <w:szCs w:val="20"/>
                <w:lang w:val="id-ID"/>
              </w:rPr>
              <w:t>Motivasi Orang Tua</w:t>
            </w:r>
          </w:p>
        </w:tc>
        <w:tc>
          <w:tcPr>
            <w:tcW w:w="1759" w:type="dxa"/>
            <w:tcBorders>
              <w:top w:val="single" w:sz="4" w:space="0" w:color="auto"/>
              <w:left w:val="nil"/>
              <w:bottom w:val="nil"/>
              <w:right w:val="nil"/>
            </w:tcBorders>
          </w:tcPr>
          <w:p w:rsidR="00027515" w:rsidRPr="00582FF9" w:rsidRDefault="00027515" w:rsidP="00336587">
            <w:pPr>
              <w:pStyle w:val="ListParagraph"/>
              <w:autoSpaceDE w:val="0"/>
              <w:autoSpaceDN w:val="0"/>
              <w:adjustRightInd w:val="0"/>
              <w:spacing w:after="0" w:line="240" w:lineRule="auto"/>
              <w:ind w:left="34"/>
              <w:jc w:val="center"/>
              <w:rPr>
                <w:rFonts w:ascii="Times New Roman" w:hAnsi="Times New Roman"/>
                <w:sz w:val="20"/>
                <w:szCs w:val="20"/>
                <w:lang w:val="id-ID"/>
              </w:rPr>
            </w:pPr>
            <w:r w:rsidRPr="00582FF9">
              <w:rPr>
                <w:rFonts w:ascii="Times New Roman" w:hAnsi="Times New Roman"/>
                <w:sz w:val="20"/>
                <w:szCs w:val="20"/>
                <w:lang w:val="id-ID"/>
              </w:rPr>
              <w:t>0,9322</w:t>
            </w:r>
          </w:p>
        </w:tc>
        <w:tc>
          <w:tcPr>
            <w:tcW w:w="1661" w:type="dxa"/>
            <w:tcBorders>
              <w:top w:val="single" w:sz="4" w:space="0" w:color="auto"/>
              <w:left w:val="nil"/>
              <w:bottom w:val="nil"/>
              <w:right w:val="nil"/>
            </w:tcBorders>
          </w:tcPr>
          <w:p w:rsidR="00027515" w:rsidRPr="00582FF9" w:rsidRDefault="00027515" w:rsidP="00336587">
            <w:pPr>
              <w:pStyle w:val="ListParagraph"/>
              <w:autoSpaceDE w:val="0"/>
              <w:autoSpaceDN w:val="0"/>
              <w:adjustRightInd w:val="0"/>
              <w:spacing w:after="0" w:line="240" w:lineRule="auto"/>
              <w:ind w:left="34"/>
              <w:jc w:val="center"/>
              <w:rPr>
                <w:rFonts w:ascii="Times New Roman" w:hAnsi="Times New Roman"/>
                <w:sz w:val="20"/>
                <w:szCs w:val="20"/>
                <w:lang w:val="id-ID"/>
              </w:rPr>
            </w:pPr>
            <w:r w:rsidRPr="00582FF9">
              <w:rPr>
                <w:rFonts w:ascii="Times New Roman" w:hAnsi="Times New Roman"/>
                <w:sz w:val="20"/>
                <w:szCs w:val="20"/>
                <w:lang w:val="id-ID"/>
              </w:rPr>
              <w:t>1</w:t>
            </w:r>
          </w:p>
        </w:tc>
        <w:tc>
          <w:tcPr>
            <w:tcW w:w="1683" w:type="dxa"/>
            <w:tcBorders>
              <w:top w:val="single" w:sz="4" w:space="0" w:color="auto"/>
              <w:left w:val="nil"/>
              <w:bottom w:val="nil"/>
              <w:right w:val="nil"/>
            </w:tcBorders>
          </w:tcPr>
          <w:p w:rsidR="00027515" w:rsidRPr="00582FF9" w:rsidRDefault="00027515" w:rsidP="00336587">
            <w:pPr>
              <w:pStyle w:val="ListParagraph"/>
              <w:autoSpaceDE w:val="0"/>
              <w:autoSpaceDN w:val="0"/>
              <w:adjustRightInd w:val="0"/>
              <w:spacing w:after="0" w:line="240" w:lineRule="auto"/>
              <w:ind w:left="34"/>
              <w:jc w:val="center"/>
              <w:rPr>
                <w:rFonts w:ascii="Times New Roman" w:hAnsi="Times New Roman"/>
                <w:sz w:val="20"/>
                <w:szCs w:val="20"/>
                <w:lang w:val="id-ID"/>
              </w:rPr>
            </w:pPr>
            <w:r w:rsidRPr="00582FF9">
              <w:rPr>
                <w:rFonts w:ascii="Times New Roman" w:hAnsi="Times New Roman"/>
                <w:sz w:val="20"/>
                <w:szCs w:val="20"/>
                <w:lang w:val="id-ID"/>
              </w:rPr>
              <w:t>Reliabel</w:t>
            </w:r>
          </w:p>
        </w:tc>
      </w:tr>
      <w:tr w:rsidR="00027515" w:rsidRPr="00582FF9" w:rsidTr="00336587">
        <w:trPr>
          <w:trHeight w:val="350"/>
        </w:trPr>
        <w:tc>
          <w:tcPr>
            <w:tcW w:w="2268" w:type="dxa"/>
            <w:tcBorders>
              <w:top w:val="nil"/>
              <w:left w:val="nil"/>
              <w:bottom w:val="nil"/>
              <w:right w:val="nil"/>
            </w:tcBorders>
          </w:tcPr>
          <w:p w:rsidR="00027515" w:rsidRPr="00582FF9" w:rsidRDefault="00027515" w:rsidP="00336587">
            <w:pPr>
              <w:pStyle w:val="ListParagraph"/>
              <w:autoSpaceDE w:val="0"/>
              <w:autoSpaceDN w:val="0"/>
              <w:adjustRightInd w:val="0"/>
              <w:spacing w:after="0" w:line="240" w:lineRule="auto"/>
              <w:ind w:left="34"/>
              <w:rPr>
                <w:rFonts w:ascii="Times New Roman" w:hAnsi="Times New Roman"/>
                <w:sz w:val="20"/>
                <w:szCs w:val="20"/>
                <w:lang w:val="id-ID"/>
              </w:rPr>
            </w:pPr>
            <w:r w:rsidRPr="00582FF9">
              <w:rPr>
                <w:rFonts w:ascii="Times New Roman" w:hAnsi="Times New Roman"/>
                <w:sz w:val="20"/>
                <w:szCs w:val="20"/>
                <w:lang w:val="id-ID"/>
              </w:rPr>
              <w:t>Ekonomi</w:t>
            </w:r>
          </w:p>
        </w:tc>
        <w:tc>
          <w:tcPr>
            <w:tcW w:w="1759" w:type="dxa"/>
            <w:tcBorders>
              <w:top w:val="nil"/>
              <w:left w:val="nil"/>
              <w:bottom w:val="nil"/>
              <w:right w:val="nil"/>
            </w:tcBorders>
          </w:tcPr>
          <w:p w:rsidR="00027515" w:rsidRPr="00582FF9" w:rsidRDefault="00027515" w:rsidP="00336587">
            <w:pPr>
              <w:pStyle w:val="ListParagraph"/>
              <w:autoSpaceDE w:val="0"/>
              <w:autoSpaceDN w:val="0"/>
              <w:adjustRightInd w:val="0"/>
              <w:spacing w:after="0" w:line="240" w:lineRule="auto"/>
              <w:ind w:left="34"/>
              <w:jc w:val="center"/>
              <w:rPr>
                <w:rFonts w:ascii="Times New Roman" w:hAnsi="Times New Roman"/>
                <w:sz w:val="20"/>
                <w:szCs w:val="20"/>
                <w:lang w:val="id-ID"/>
              </w:rPr>
            </w:pPr>
            <w:r w:rsidRPr="00582FF9">
              <w:rPr>
                <w:rFonts w:ascii="Times New Roman" w:hAnsi="Times New Roman"/>
                <w:sz w:val="20"/>
                <w:szCs w:val="20"/>
                <w:lang w:val="id-ID"/>
              </w:rPr>
              <w:t>0,9364</w:t>
            </w:r>
          </w:p>
        </w:tc>
        <w:tc>
          <w:tcPr>
            <w:tcW w:w="1661" w:type="dxa"/>
            <w:tcBorders>
              <w:top w:val="nil"/>
              <w:left w:val="nil"/>
              <w:bottom w:val="nil"/>
              <w:right w:val="nil"/>
            </w:tcBorders>
          </w:tcPr>
          <w:p w:rsidR="00027515" w:rsidRPr="00582FF9" w:rsidRDefault="00027515" w:rsidP="00336587">
            <w:pPr>
              <w:pStyle w:val="ListParagraph"/>
              <w:autoSpaceDE w:val="0"/>
              <w:autoSpaceDN w:val="0"/>
              <w:adjustRightInd w:val="0"/>
              <w:spacing w:after="0" w:line="240" w:lineRule="auto"/>
              <w:ind w:left="34"/>
              <w:jc w:val="center"/>
              <w:rPr>
                <w:rFonts w:ascii="Times New Roman" w:hAnsi="Times New Roman"/>
                <w:sz w:val="20"/>
                <w:szCs w:val="20"/>
                <w:lang w:val="id-ID"/>
              </w:rPr>
            </w:pPr>
            <w:r w:rsidRPr="00582FF9">
              <w:rPr>
                <w:rFonts w:ascii="Times New Roman" w:hAnsi="Times New Roman"/>
                <w:sz w:val="20"/>
                <w:szCs w:val="20"/>
                <w:lang w:val="id-ID"/>
              </w:rPr>
              <w:t>8</w:t>
            </w:r>
          </w:p>
        </w:tc>
        <w:tc>
          <w:tcPr>
            <w:tcW w:w="1683" w:type="dxa"/>
            <w:tcBorders>
              <w:top w:val="nil"/>
              <w:left w:val="nil"/>
              <w:bottom w:val="nil"/>
              <w:right w:val="nil"/>
            </w:tcBorders>
          </w:tcPr>
          <w:p w:rsidR="00027515" w:rsidRPr="00582FF9" w:rsidRDefault="00027515" w:rsidP="00336587">
            <w:pPr>
              <w:pStyle w:val="ListParagraph"/>
              <w:autoSpaceDE w:val="0"/>
              <w:autoSpaceDN w:val="0"/>
              <w:adjustRightInd w:val="0"/>
              <w:spacing w:after="0" w:line="240" w:lineRule="auto"/>
              <w:ind w:left="34"/>
              <w:jc w:val="center"/>
              <w:rPr>
                <w:rFonts w:ascii="Times New Roman" w:hAnsi="Times New Roman"/>
                <w:sz w:val="20"/>
                <w:szCs w:val="20"/>
                <w:lang w:val="id-ID"/>
              </w:rPr>
            </w:pPr>
            <w:r w:rsidRPr="00582FF9">
              <w:rPr>
                <w:rFonts w:ascii="Times New Roman" w:hAnsi="Times New Roman"/>
                <w:sz w:val="20"/>
                <w:szCs w:val="20"/>
                <w:lang w:val="id-ID"/>
              </w:rPr>
              <w:t>Reliabel</w:t>
            </w:r>
          </w:p>
        </w:tc>
      </w:tr>
      <w:tr w:rsidR="00027515" w:rsidRPr="00582FF9" w:rsidTr="00336587">
        <w:trPr>
          <w:trHeight w:val="350"/>
        </w:trPr>
        <w:tc>
          <w:tcPr>
            <w:tcW w:w="2268" w:type="dxa"/>
            <w:tcBorders>
              <w:top w:val="nil"/>
              <w:left w:val="nil"/>
              <w:bottom w:val="single" w:sz="4" w:space="0" w:color="auto"/>
              <w:right w:val="nil"/>
            </w:tcBorders>
          </w:tcPr>
          <w:p w:rsidR="00027515" w:rsidRPr="00582FF9" w:rsidRDefault="00027515" w:rsidP="00336587">
            <w:pPr>
              <w:pStyle w:val="ListParagraph"/>
              <w:autoSpaceDE w:val="0"/>
              <w:autoSpaceDN w:val="0"/>
              <w:adjustRightInd w:val="0"/>
              <w:spacing w:after="0" w:line="240" w:lineRule="auto"/>
              <w:ind w:left="34"/>
              <w:rPr>
                <w:rFonts w:ascii="Times New Roman" w:hAnsi="Times New Roman"/>
                <w:sz w:val="20"/>
                <w:szCs w:val="20"/>
                <w:lang w:val="id-ID"/>
              </w:rPr>
            </w:pPr>
            <w:r w:rsidRPr="00582FF9">
              <w:rPr>
                <w:rFonts w:ascii="Times New Roman" w:hAnsi="Times New Roman"/>
                <w:sz w:val="20"/>
                <w:szCs w:val="20"/>
                <w:lang w:val="id-ID"/>
              </w:rPr>
              <w:t>Generasi Muda</w:t>
            </w:r>
          </w:p>
        </w:tc>
        <w:tc>
          <w:tcPr>
            <w:tcW w:w="1759" w:type="dxa"/>
            <w:tcBorders>
              <w:top w:val="nil"/>
              <w:left w:val="nil"/>
              <w:bottom w:val="single" w:sz="4" w:space="0" w:color="auto"/>
              <w:right w:val="nil"/>
            </w:tcBorders>
          </w:tcPr>
          <w:p w:rsidR="00027515" w:rsidRPr="00582FF9" w:rsidRDefault="00027515" w:rsidP="00336587">
            <w:pPr>
              <w:pStyle w:val="ListParagraph"/>
              <w:autoSpaceDE w:val="0"/>
              <w:autoSpaceDN w:val="0"/>
              <w:adjustRightInd w:val="0"/>
              <w:spacing w:after="0" w:line="240" w:lineRule="auto"/>
              <w:ind w:left="34"/>
              <w:jc w:val="center"/>
              <w:rPr>
                <w:rFonts w:ascii="Times New Roman" w:hAnsi="Times New Roman"/>
                <w:sz w:val="20"/>
                <w:szCs w:val="20"/>
                <w:lang w:val="id-ID"/>
              </w:rPr>
            </w:pPr>
            <w:r w:rsidRPr="00582FF9">
              <w:rPr>
                <w:rFonts w:ascii="Times New Roman" w:hAnsi="Times New Roman"/>
                <w:sz w:val="20"/>
                <w:szCs w:val="20"/>
                <w:lang w:val="id-ID"/>
              </w:rPr>
              <w:t>0,9471</w:t>
            </w:r>
          </w:p>
        </w:tc>
        <w:tc>
          <w:tcPr>
            <w:tcW w:w="1661" w:type="dxa"/>
            <w:tcBorders>
              <w:top w:val="nil"/>
              <w:left w:val="nil"/>
              <w:bottom w:val="single" w:sz="4" w:space="0" w:color="auto"/>
              <w:right w:val="nil"/>
            </w:tcBorders>
          </w:tcPr>
          <w:p w:rsidR="00027515" w:rsidRPr="00582FF9" w:rsidRDefault="00027515" w:rsidP="00336587">
            <w:pPr>
              <w:pStyle w:val="ListParagraph"/>
              <w:autoSpaceDE w:val="0"/>
              <w:autoSpaceDN w:val="0"/>
              <w:adjustRightInd w:val="0"/>
              <w:spacing w:after="0" w:line="240" w:lineRule="auto"/>
              <w:ind w:left="34"/>
              <w:jc w:val="center"/>
              <w:rPr>
                <w:rFonts w:ascii="Times New Roman" w:hAnsi="Times New Roman"/>
                <w:sz w:val="20"/>
                <w:szCs w:val="20"/>
                <w:lang w:val="id-ID"/>
              </w:rPr>
            </w:pPr>
            <w:r w:rsidRPr="00582FF9">
              <w:rPr>
                <w:rFonts w:ascii="Times New Roman" w:hAnsi="Times New Roman"/>
                <w:sz w:val="20"/>
                <w:szCs w:val="20"/>
                <w:lang w:val="id-ID"/>
              </w:rPr>
              <w:t>11</w:t>
            </w:r>
          </w:p>
        </w:tc>
        <w:tc>
          <w:tcPr>
            <w:tcW w:w="1683" w:type="dxa"/>
            <w:tcBorders>
              <w:top w:val="nil"/>
              <w:left w:val="nil"/>
              <w:bottom w:val="single" w:sz="4" w:space="0" w:color="auto"/>
              <w:right w:val="nil"/>
            </w:tcBorders>
          </w:tcPr>
          <w:p w:rsidR="00027515" w:rsidRPr="00582FF9" w:rsidRDefault="00027515" w:rsidP="00336587">
            <w:pPr>
              <w:pStyle w:val="ListParagraph"/>
              <w:autoSpaceDE w:val="0"/>
              <w:autoSpaceDN w:val="0"/>
              <w:adjustRightInd w:val="0"/>
              <w:spacing w:after="0" w:line="240" w:lineRule="auto"/>
              <w:ind w:left="34"/>
              <w:jc w:val="center"/>
              <w:rPr>
                <w:rFonts w:ascii="Times New Roman" w:hAnsi="Times New Roman"/>
                <w:sz w:val="20"/>
                <w:szCs w:val="20"/>
                <w:lang w:val="id-ID"/>
              </w:rPr>
            </w:pPr>
            <w:r w:rsidRPr="00582FF9">
              <w:rPr>
                <w:rFonts w:ascii="Times New Roman" w:hAnsi="Times New Roman"/>
                <w:sz w:val="20"/>
                <w:szCs w:val="20"/>
                <w:lang w:val="id-ID"/>
              </w:rPr>
              <w:t>Reliabel</w:t>
            </w:r>
          </w:p>
        </w:tc>
      </w:tr>
    </w:tbl>
    <w:p w:rsidR="00027515" w:rsidRPr="00582FF9" w:rsidRDefault="00027515" w:rsidP="00027515">
      <w:pPr>
        <w:tabs>
          <w:tab w:val="left" w:pos="990"/>
        </w:tabs>
        <w:autoSpaceDE w:val="0"/>
        <w:autoSpaceDN w:val="0"/>
        <w:adjustRightInd w:val="0"/>
        <w:jc w:val="both"/>
        <w:rPr>
          <w:lang w:val="id-ID"/>
        </w:rPr>
        <w:sectPr w:rsidR="00027515" w:rsidRPr="00582FF9" w:rsidSect="00C5424C">
          <w:type w:val="continuous"/>
          <w:pgSz w:w="11907" w:h="16840" w:code="9"/>
          <w:pgMar w:top="1701" w:right="1701" w:bottom="1701" w:left="2268" w:header="709" w:footer="709" w:gutter="0"/>
          <w:pgNumType w:start="1" w:chapStyle="1"/>
          <w:cols w:space="708"/>
          <w:docGrid w:linePitch="360"/>
        </w:sectPr>
      </w:pPr>
    </w:p>
    <w:p w:rsidR="00027515" w:rsidRPr="00582FF9" w:rsidRDefault="00027515" w:rsidP="00027515">
      <w:pPr>
        <w:tabs>
          <w:tab w:val="left" w:pos="990"/>
        </w:tabs>
        <w:autoSpaceDE w:val="0"/>
        <w:autoSpaceDN w:val="0"/>
        <w:adjustRightInd w:val="0"/>
        <w:ind w:firstLine="567"/>
        <w:jc w:val="both"/>
        <w:rPr>
          <w:lang w:val="id-ID"/>
        </w:rPr>
      </w:pPr>
    </w:p>
    <w:p w:rsidR="00027515" w:rsidRPr="00582FF9" w:rsidRDefault="00027515" w:rsidP="00027515">
      <w:pPr>
        <w:tabs>
          <w:tab w:val="left" w:pos="990"/>
        </w:tabs>
        <w:autoSpaceDE w:val="0"/>
        <w:autoSpaceDN w:val="0"/>
        <w:adjustRightInd w:val="0"/>
        <w:ind w:firstLine="567"/>
        <w:jc w:val="both"/>
        <w:rPr>
          <w:lang w:val="id-ID"/>
        </w:rPr>
      </w:pPr>
    </w:p>
    <w:p w:rsidR="00027515" w:rsidRPr="00582FF9" w:rsidRDefault="00027515" w:rsidP="00027515">
      <w:pPr>
        <w:tabs>
          <w:tab w:val="left" w:pos="990"/>
        </w:tabs>
        <w:autoSpaceDE w:val="0"/>
        <w:autoSpaceDN w:val="0"/>
        <w:adjustRightInd w:val="0"/>
        <w:ind w:firstLine="567"/>
        <w:jc w:val="both"/>
        <w:rPr>
          <w:lang w:val="id-ID"/>
        </w:rPr>
      </w:pPr>
    </w:p>
    <w:p w:rsidR="00027515" w:rsidRPr="00582FF9" w:rsidRDefault="00027515" w:rsidP="00027515">
      <w:pPr>
        <w:tabs>
          <w:tab w:val="left" w:pos="990"/>
        </w:tabs>
        <w:autoSpaceDE w:val="0"/>
        <w:autoSpaceDN w:val="0"/>
        <w:adjustRightInd w:val="0"/>
        <w:ind w:firstLine="567"/>
        <w:jc w:val="both"/>
        <w:rPr>
          <w:lang w:val="id-ID"/>
        </w:rPr>
      </w:pPr>
      <w:r>
        <w:rPr>
          <w:noProof/>
          <w:lang w:eastAsia="en-US"/>
        </w:rPr>
        <mc:AlternateContent>
          <mc:Choice Requires="wps">
            <w:drawing>
              <wp:anchor distT="0" distB="0" distL="114300" distR="114300" simplePos="0" relativeHeight="251663360" behindDoc="0" locked="0" layoutInCell="1" allowOverlap="1">
                <wp:simplePos x="0" y="0"/>
                <wp:positionH relativeFrom="column">
                  <wp:posOffset>-87630</wp:posOffset>
                </wp:positionH>
                <wp:positionV relativeFrom="paragraph">
                  <wp:posOffset>-927735</wp:posOffset>
                </wp:positionV>
                <wp:extent cx="4981575" cy="714375"/>
                <wp:effectExtent l="0" t="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81575" cy="714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27515" w:rsidRDefault="00027515" w:rsidP="00027515">
                            <w:pPr>
                              <w:rPr>
                                <w:b/>
                                <w:lang w:val="id-ID"/>
                              </w:rPr>
                            </w:pPr>
                          </w:p>
                          <w:p w:rsidR="00027515" w:rsidRPr="00C40F68" w:rsidRDefault="00027515" w:rsidP="00027515">
                            <w:pPr>
                              <w:rPr>
                                <w:lang w:val="id-ID"/>
                              </w:rPr>
                            </w:pPr>
                            <w:r>
                              <w:rPr>
                                <w:b/>
                                <w:lang w:val="id-ID"/>
                              </w:rPr>
                              <w:t xml:space="preserve">84 </w:t>
                            </w:r>
                            <w:r w:rsidRPr="00C40F68">
                              <w:rPr>
                                <w:b/>
                                <w:lang w:val="id-ID"/>
                              </w:rPr>
                              <w:t xml:space="preserve"> Jurnal Pendidikan Agama,</w:t>
                            </w:r>
                            <w:r>
                              <w:rPr>
                                <w:lang w:val="id-ID"/>
                              </w:rPr>
                              <w:t xml:space="preserve"> </w:t>
                            </w:r>
                            <w:r w:rsidRPr="00C40F68">
                              <w:rPr>
                                <w:i/>
                                <w:lang w:val="id-ID"/>
                              </w:rPr>
                              <w:t>Vo</w:t>
                            </w:r>
                            <w:r>
                              <w:rPr>
                                <w:i/>
                                <w:lang w:val="id-ID"/>
                              </w:rPr>
                              <w:t xml:space="preserve">lume 5, Nomor 1 Maret 2014, hlm 81 - 86 </w:t>
                            </w:r>
                          </w:p>
                          <w:p w:rsidR="00027515" w:rsidRDefault="00027515" w:rsidP="0002751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8" style="position:absolute;left:0;text-align:left;margin-left:-6.9pt;margin-top:-73.05pt;width:392.25pt;height:56.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" stroked="f">
                <v:textbox>
                  <w:txbxContent>
                    <w:p w:rsidR="00027515" w:rsidRDefault="00027515" w:rsidP="00027515">
                      <w:pPr>
                        <w:rPr>
                          <w:b/>
                          <w:lang w:val="id-ID"/>
                        </w:rPr>
                      </w:pPr>
                    </w:p>
                    <w:p w:rsidR="00027515" w:rsidRPr="00C40F68" w:rsidRDefault="00027515" w:rsidP="00027515">
                      <w:pPr>
                        <w:rPr>
                          <w:lang w:val="id-ID"/>
                        </w:rPr>
                      </w:pPr>
                      <w:r>
                        <w:rPr>
                          <w:b/>
                          <w:lang w:val="id-ID"/>
                        </w:rPr>
                        <w:t xml:space="preserve">84 </w:t>
                      </w:r>
                      <w:r w:rsidRPr="00C40F68">
                        <w:rPr>
                          <w:b/>
                          <w:lang w:val="id-ID"/>
                        </w:rPr>
                        <w:t xml:space="preserve"> Jurnal Pendidikan Agama,</w:t>
                      </w:r>
                      <w:r>
                        <w:rPr>
                          <w:lang w:val="id-ID"/>
                        </w:rPr>
                        <w:t xml:space="preserve"> </w:t>
                      </w:r>
                      <w:r w:rsidRPr="00C40F68">
                        <w:rPr>
                          <w:i/>
                          <w:lang w:val="id-ID"/>
                        </w:rPr>
                        <w:t>Vo</w:t>
                      </w:r>
                      <w:r>
                        <w:rPr>
                          <w:i/>
                          <w:lang w:val="id-ID"/>
                        </w:rPr>
                        <w:t xml:space="preserve">lume 5, Nomor 1 Maret 2014, hlm 81 - 86 </w:t>
                      </w:r>
                    </w:p>
                    <w:p w:rsidR="00027515" w:rsidRDefault="00027515" w:rsidP="00027515"/>
                  </w:txbxContent>
                </v:textbox>
              </v:rect>
            </w:pict>
          </mc:Fallback>
        </mc:AlternateContent>
      </w:r>
      <w:r w:rsidRPr="00582FF9">
        <w:rPr>
          <w:lang w:val="id-ID"/>
        </w:rPr>
        <w:t xml:space="preserve">Tingkat reliabilitas ditentukan dengan menggunakan rumus </w:t>
      </w:r>
      <w:r w:rsidRPr="00582FF9">
        <w:rPr>
          <w:i/>
          <w:lang w:val="id-ID"/>
        </w:rPr>
        <w:t>cronbach’s alpa</w:t>
      </w:r>
      <w:r w:rsidRPr="00582FF9">
        <w:rPr>
          <w:lang w:val="id-ID"/>
        </w:rPr>
        <w:t xml:space="preserve">. Menurut Burhan et.al </w:t>
      </w:r>
      <w:r w:rsidRPr="00582FF9">
        <w:rPr>
          <w:lang w:val="id-ID"/>
        </w:rPr>
        <w:lastRenderedPageBreak/>
        <w:t>(2001:312) dalam Nurhayati untuk instrumen yang berupa angket indeks reliabilitas dinyatakan reliabel apabila nilai koefisien yang diperoleh paling tidak mencapai 0,6 (r &gt; 0,6).</w:t>
      </w:r>
    </w:p>
    <w:p w:rsidR="00027515" w:rsidRPr="00582FF9" w:rsidRDefault="00027515" w:rsidP="00027515">
      <w:pPr>
        <w:tabs>
          <w:tab w:val="left" w:pos="990"/>
        </w:tabs>
        <w:autoSpaceDE w:val="0"/>
        <w:autoSpaceDN w:val="0"/>
        <w:adjustRightInd w:val="0"/>
        <w:ind w:firstLine="567"/>
        <w:jc w:val="both"/>
        <w:rPr>
          <w:lang w:val="id-ID"/>
        </w:rPr>
        <w:sectPr w:rsidR="00027515" w:rsidRPr="00582FF9" w:rsidSect="00C5424C">
          <w:type w:val="continuous"/>
          <w:pgSz w:w="11907" w:h="16840" w:code="9"/>
          <w:pgMar w:top="1701" w:right="1701" w:bottom="1701" w:left="2268" w:header="709" w:footer="709" w:gutter="0"/>
          <w:pgNumType w:start="1" w:chapStyle="1"/>
          <w:cols w:num="2" w:space="283"/>
          <w:docGrid w:linePitch="360"/>
        </w:sectPr>
      </w:pPr>
    </w:p>
    <w:p w:rsidR="00027515" w:rsidRPr="00582FF9" w:rsidRDefault="00027515" w:rsidP="00027515">
      <w:pPr>
        <w:tabs>
          <w:tab w:val="left" w:pos="990"/>
        </w:tabs>
        <w:autoSpaceDE w:val="0"/>
        <w:autoSpaceDN w:val="0"/>
        <w:adjustRightInd w:val="0"/>
        <w:ind w:firstLine="567"/>
        <w:jc w:val="both"/>
        <w:rPr>
          <w:lang w:val="id-ID"/>
        </w:rPr>
      </w:pPr>
    </w:p>
    <w:p w:rsidR="00027515" w:rsidRPr="00582FF9" w:rsidRDefault="00027515" w:rsidP="00027515">
      <w:pPr>
        <w:pStyle w:val="ListParagraph"/>
        <w:numPr>
          <w:ilvl w:val="0"/>
          <w:numId w:val="1"/>
        </w:numPr>
        <w:autoSpaceDE w:val="0"/>
        <w:autoSpaceDN w:val="0"/>
        <w:adjustRightInd w:val="0"/>
        <w:spacing w:after="0" w:line="240" w:lineRule="auto"/>
        <w:ind w:left="567" w:hanging="567"/>
        <w:rPr>
          <w:rFonts w:ascii="Times New Roman" w:hAnsi="Times New Roman"/>
          <w:b/>
          <w:bCs/>
          <w:sz w:val="24"/>
          <w:szCs w:val="24"/>
          <w:lang w:val="id-ID"/>
        </w:rPr>
      </w:pPr>
      <w:r w:rsidRPr="00582FF9">
        <w:rPr>
          <w:rFonts w:ascii="Times New Roman" w:hAnsi="Times New Roman"/>
          <w:b/>
          <w:bCs/>
          <w:sz w:val="24"/>
          <w:szCs w:val="24"/>
          <w:lang w:val="id-ID"/>
        </w:rPr>
        <w:t>Uji Asumsi Klasik</w:t>
      </w:r>
    </w:p>
    <w:p w:rsidR="00027515" w:rsidRPr="00582FF9" w:rsidRDefault="00027515" w:rsidP="00027515">
      <w:pPr>
        <w:pStyle w:val="ListParagraph"/>
        <w:numPr>
          <w:ilvl w:val="0"/>
          <w:numId w:val="2"/>
        </w:numPr>
        <w:spacing w:after="0" w:line="240" w:lineRule="auto"/>
        <w:ind w:left="567" w:hanging="567"/>
        <w:jc w:val="both"/>
        <w:rPr>
          <w:rFonts w:ascii="Times New Roman" w:hAnsi="Times New Roman"/>
          <w:b/>
          <w:bCs/>
          <w:sz w:val="24"/>
          <w:szCs w:val="24"/>
          <w:lang w:val="id-ID"/>
        </w:rPr>
      </w:pPr>
      <w:r w:rsidRPr="00582FF9">
        <w:rPr>
          <w:rFonts w:ascii="Times New Roman" w:hAnsi="Times New Roman"/>
          <w:b/>
          <w:bCs/>
          <w:sz w:val="24"/>
          <w:szCs w:val="24"/>
          <w:lang w:val="id-ID"/>
        </w:rPr>
        <w:t>Normalitas Data</w:t>
      </w:r>
    </w:p>
    <w:p w:rsidR="00027515" w:rsidRPr="00582FF9" w:rsidRDefault="00027515" w:rsidP="00027515">
      <w:pPr>
        <w:tabs>
          <w:tab w:val="center" w:pos="3988"/>
        </w:tabs>
        <w:autoSpaceDE w:val="0"/>
        <w:autoSpaceDN w:val="0"/>
        <w:adjustRightInd w:val="0"/>
        <w:ind w:firstLine="567"/>
        <w:rPr>
          <w:bCs/>
          <w:i/>
          <w:color w:val="000000"/>
          <w:lang w:val="id-ID"/>
        </w:rPr>
      </w:pPr>
      <w:r w:rsidRPr="00582FF9">
        <w:rPr>
          <w:bCs/>
          <w:color w:val="000000"/>
          <w:lang w:val="id-ID"/>
        </w:rPr>
        <w:t xml:space="preserve">Tabel </w:t>
      </w:r>
      <w:r w:rsidRPr="00582FF9">
        <w:rPr>
          <w:bCs/>
          <w:i/>
          <w:color w:val="000000"/>
          <w:lang w:val="id-ID"/>
        </w:rPr>
        <w:t>One-Sample Kolmogorov-Smirnov Test</w:t>
      </w:r>
    </w:p>
    <w:tbl>
      <w:tblPr>
        <w:tblW w:w="0" w:type="auto"/>
        <w:tblInd w:w="93" w:type="dxa"/>
        <w:tblLayout w:type="fixed"/>
        <w:tblCellMar>
          <w:left w:w="93" w:type="dxa"/>
          <w:right w:w="93" w:type="dxa"/>
        </w:tblCellMar>
        <w:tblLook w:val="0000" w:firstRow="0" w:lastRow="0" w:firstColumn="0" w:lastColumn="0" w:noHBand="0" w:noVBand="0"/>
      </w:tblPr>
      <w:tblGrid>
        <w:gridCol w:w="1803"/>
        <w:gridCol w:w="1458"/>
        <w:gridCol w:w="1559"/>
        <w:gridCol w:w="1559"/>
        <w:gridCol w:w="1559"/>
      </w:tblGrid>
      <w:tr w:rsidR="00027515" w:rsidRPr="00582FF9" w:rsidTr="00336587">
        <w:trPr>
          <w:trHeight w:val="260"/>
        </w:trPr>
        <w:tc>
          <w:tcPr>
            <w:tcW w:w="3261" w:type="dxa"/>
            <w:gridSpan w:val="2"/>
            <w:tcBorders>
              <w:top w:val="single" w:sz="4" w:space="0" w:color="auto"/>
              <w:bottom w:val="single" w:sz="4" w:space="0" w:color="auto"/>
            </w:tcBorders>
            <w:shd w:val="clear" w:color="000000" w:fill="FFFFFF"/>
            <w:vAlign w:val="bottom"/>
          </w:tcPr>
          <w:p w:rsidR="00027515" w:rsidRPr="00582FF9" w:rsidRDefault="00027515" w:rsidP="00336587">
            <w:pPr>
              <w:autoSpaceDE w:val="0"/>
              <w:autoSpaceDN w:val="0"/>
              <w:adjustRightInd w:val="0"/>
              <w:jc w:val="center"/>
              <w:rPr>
                <w:color w:val="000000"/>
                <w:sz w:val="20"/>
                <w:szCs w:val="20"/>
                <w:lang w:val="id-ID"/>
              </w:rPr>
            </w:pPr>
          </w:p>
        </w:tc>
        <w:tc>
          <w:tcPr>
            <w:tcW w:w="1559" w:type="dxa"/>
            <w:tcBorders>
              <w:top w:val="single" w:sz="4" w:space="0" w:color="auto"/>
              <w:bottom w:val="single" w:sz="4" w:space="0" w:color="auto"/>
            </w:tcBorders>
            <w:shd w:val="clear" w:color="000000" w:fill="FFFFFF"/>
            <w:vAlign w:val="bottom"/>
          </w:tcPr>
          <w:p w:rsidR="00027515" w:rsidRPr="00582FF9" w:rsidRDefault="00027515" w:rsidP="00336587">
            <w:pPr>
              <w:autoSpaceDE w:val="0"/>
              <w:autoSpaceDN w:val="0"/>
              <w:adjustRightInd w:val="0"/>
              <w:jc w:val="center"/>
              <w:rPr>
                <w:color w:val="000000"/>
                <w:sz w:val="20"/>
                <w:szCs w:val="20"/>
                <w:lang w:val="id-ID"/>
              </w:rPr>
            </w:pPr>
            <w:r w:rsidRPr="00582FF9">
              <w:rPr>
                <w:color w:val="000000"/>
                <w:sz w:val="20"/>
                <w:szCs w:val="20"/>
                <w:lang w:val="id-ID"/>
              </w:rPr>
              <w:t>VAR</w:t>
            </w:r>
          </w:p>
          <w:p w:rsidR="00027515" w:rsidRPr="00582FF9" w:rsidRDefault="00027515" w:rsidP="00336587">
            <w:pPr>
              <w:autoSpaceDE w:val="0"/>
              <w:autoSpaceDN w:val="0"/>
              <w:adjustRightInd w:val="0"/>
              <w:jc w:val="center"/>
              <w:rPr>
                <w:color w:val="000000"/>
                <w:sz w:val="20"/>
                <w:szCs w:val="20"/>
                <w:lang w:val="id-ID"/>
              </w:rPr>
            </w:pPr>
            <w:r w:rsidRPr="00582FF9">
              <w:rPr>
                <w:color w:val="000000"/>
                <w:sz w:val="20"/>
                <w:szCs w:val="20"/>
                <w:lang w:val="id-ID"/>
              </w:rPr>
              <w:t>00001</w:t>
            </w:r>
          </w:p>
        </w:tc>
        <w:tc>
          <w:tcPr>
            <w:tcW w:w="1559" w:type="dxa"/>
            <w:tcBorders>
              <w:top w:val="single" w:sz="4" w:space="0" w:color="auto"/>
              <w:bottom w:val="single" w:sz="4" w:space="0" w:color="auto"/>
            </w:tcBorders>
            <w:shd w:val="clear" w:color="000000" w:fill="FFFFFF"/>
            <w:vAlign w:val="bottom"/>
          </w:tcPr>
          <w:p w:rsidR="00027515" w:rsidRPr="00582FF9" w:rsidRDefault="00027515" w:rsidP="00336587">
            <w:pPr>
              <w:autoSpaceDE w:val="0"/>
              <w:autoSpaceDN w:val="0"/>
              <w:adjustRightInd w:val="0"/>
              <w:jc w:val="center"/>
              <w:rPr>
                <w:color w:val="000000"/>
                <w:sz w:val="20"/>
                <w:szCs w:val="20"/>
                <w:lang w:val="id-ID"/>
              </w:rPr>
            </w:pPr>
            <w:r w:rsidRPr="00582FF9">
              <w:rPr>
                <w:color w:val="000000"/>
                <w:sz w:val="20"/>
                <w:szCs w:val="20"/>
                <w:lang w:val="id-ID"/>
              </w:rPr>
              <w:t>VAR</w:t>
            </w:r>
          </w:p>
          <w:p w:rsidR="00027515" w:rsidRPr="00582FF9" w:rsidRDefault="00027515" w:rsidP="00336587">
            <w:pPr>
              <w:autoSpaceDE w:val="0"/>
              <w:autoSpaceDN w:val="0"/>
              <w:adjustRightInd w:val="0"/>
              <w:jc w:val="center"/>
              <w:rPr>
                <w:color w:val="000000"/>
                <w:sz w:val="20"/>
                <w:szCs w:val="20"/>
                <w:lang w:val="id-ID"/>
              </w:rPr>
            </w:pPr>
            <w:r w:rsidRPr="00582FF9">
              <w:rPr>
                <w:color w:val="000000"/>
                <w:sz w:val="20"/>
                <w:szCs w:val="20"/>
                <w:lang w:val="id-ID"/>
              </w:rPr>
              <w:t>00002</w:t>
            </w:r>
          </w:p>
        </w:tc>
        <w:tc>
          <w:tcPr>
            <w:tcW w:w="1559" w:type="dxa"/>
            <w:tcBorders>
              <w:top w:val="single" w:sz="4" w:space="0" w:color="auto"/>
              <w:bottom w:val="single" w:sz="4" w:space="0" w:color="auto"/>
            </w:tcBorders>
            <w:shd w:val="clear" w:color="000000" w:fill="FFFFFF"/>
            <w:vAlign w:val="bottom"/>
          </w:tcPr>
          <w:p w:rsidR="00027515" w:rsidRPr="00582FF9" w:rsidRDefault="00027515" w:rsidP="00336587">
            <w:pPr>
              <w:autoSpaceDE w:val="0"/>
              <w:autoSpaceDN w:val="0"/>
              <w:adjustRightInd w:val="0"/>
              <w:jc w:val="center"/>
              <w:rPr>
                <w:color w:val="000000"/>
                <w:sz w:val="20"/>
                <w:szCs w:val="20"/>
                <w:lang w:val="id-ID"/>
              </w:rPr>
            </w:pPr>
            <w:r w:rsidRPr="00582FF9">
              <w:rPr>
                <w:color w:val="000000"/>
                <w:sz w:val="20"/>
                <w:szCs w:val="20"/>
                <w:lang w:val="id-ID"/>
              </w:rPr>
              <w:t>VAR</w:t>
            </w:r>
          </w:p>
          <w:p w:rsidR="00027515" w:rsidRPr="00582FF9" w:rsidRDefault="00027515" w:rsidP="00336587">
            <w:pPr>
              <w:autoSpaceDE w:val="0"/>
              <w:autoSpaceDN w:val="0"/>
              <w:adjustRightInd w:val="0"/>
              <w:jc w:val="center"/>
              <w:rPr>
                <w:color w:val="000000"/>
                <w:sz w:val="20"/>
                <w:szCs w:val="20"/>
                <w:lang w:val="id-ID"/>
              </w:rPr>
            </w:pPr>
            <w:r w:rsidRPr="00582FF9">
              <w:rPr>
                <w:color w:val="000000"/>
                <w:sz w:val="20"/>
                <w:szCs w:val="20"/>
                <w:lang w:val="id-ID"/>
              </w:rPr>
              <w:t>00003</w:t>
            </w:r>
          </w:p>
        </w:tc>
      </w:tr>
      <w:tr w:rsidR="00027515" w:rsidRPr="00582FF9" w:rsidTr="00336587">
        <w:trPr>
          <w:trHeight w:val="245"/>
        </w:trPr>
        <w:tc>
          <w:tcPr>
            <w:tcW w:w="3261" w:type="dxa"/>
            <w:gridSpan w:val="2"/>
            <w:tcBorders>
              <w:top w:val="single" w:sz="4" w:space="0" w:color="auto"/>
            </w:tcBorders>
            <w:shd w:val="clear" w:color="000000" w:fill="FFFFFF"/>
          </w:tcPr>
          <w:p w:rsidR="00027515" w:rsidRPr="00582FF9" w:rsidRDefault="00027515" w:rsidP="00336587">
            <w:pPr>
              <w:autoSpaceDE w:val="0"/>
              <w:autoSpaceDN w:val="0"/>
              <w:adjustRightInd w:val="0"/>
              <w:ind w:firstLine="567"/>
              <w:rPr>
                <w:color w:val="000000"/>
                <w:sz w:val="20"/>
                <w:szCs w:val="20"/>
                <w:lang w:val="id-ID"/>
              </w:rPr>
            </w:pPr>
            <w:r w:rsidRPr="00582FF9">
              <w:rPr>
                <w:color w:val="000000"/>
                <w:sz w:val="20"/>
                <w:szCs w:val="20"/>
                <w:lang w:val="id-ID"/>
              </w:rPr>
              <w:t>N</w:t>
            </w:r>
          </w:p>
        </w:tc>
        <w:tc>
          <w:tcPr>
            <w:tcW w:w="1559" w:type="dxa"/>
            <w:tcBorders>
              <w:top w:val="single" w:sz="4" w:space="0" w:color="auto"/>
            </w:tcBorders>
            <w:shd w:val="clear" w:color="000000" w:fill="FFFFFF"/>
            <w:vAlign w:val="center"/>
          </w:tcPr>
          <w:p w:rsidR="00027515" w:rsidRPr="00582FF9" w:rsidRDefault="00027515" w:rsidP="00336587">
            <w:pPr>
              <w:autoSpaceDE w:val="0"/>
              <w:autoSpaceDN w:val="0"/>
              <w:adjustRightInd w:val="0"/>
              <w:jc w:val="center"/>
              <w:rPr>
                <w:color w:val="000000"/>
                <w:sz w:val="20"/>
                <w:szCs w:val="20"/>
                <w:lang w:val="id-ID"/>
              </w:rPr>
            </w:pPr>
            <w:r w:rsidRPr="00582FF9">
              <w:rPr>
                <w:color w:val="000000"/>
                <w:sz w:val="20"/>
                <w:szCs w:val="20"/>
                <w:lang w:val="id-ID"/>
              </w:rPr>
              <w:t>30</w:t>
            </w:r>
          </w:p>
        </w:tc>
        <w:tc>
          <w:tcPr>
            <w:tcW w:w="1559" w:type="dxa"/>
            <w:tcBorders>
              <w:top w:val="single" w:sz="4" w:space="0" w:color="auto"/>
            </w:tcBorders>
            <w:shd w:val="clear" w:color="000000" w:fill="FFFFFF"/>
            <w:vAlign w:val="center"/>
          </w:tcPr>
          <w:p w:rsidR="00027515" w:rsidRPr="00582FF9" w:rsidRDefault="00027515" w:rsidP="00336587">
            <w:pPr>
              <w:autoSpaceDE w:val="0"/>
              <w:autoSpaceDN w:val="0"/>
              <w:adjustRightInd w:val="0"/>
              <w:jc w:val="center"/>
              <w:rPr>
                <w:color w:val="000000"/>
                <w:sz w:val="20"/>
                <w:szCs w:val="20"/>
                <w:lang w:val="id-ID"/>
              </w:rPr>
            </w:pPr>
            <w:r w:rsidRPr="00582FF9">
              <w:rPr>
                <w:color w:val="000000"/>
                <w:sz w:val="20"/>
                <w:szCs w:val="20"/>
                <w:lang w:val="id-ID"/>
              </w:rPr>
              <w:t>30</w:t>
            </w:r>
          </w:p>
        </w:tc>
        <w:tc>
          <w:tcPr>
            <w:tcW w:w="1559" w:type="dxa"/>
            <w:tcBorders>
              <w:top w:val="single" w:sz="4" w:space="0" w:color="auto"/>
            </w:tcBorders>
            <w:shd w:val="clear" w:color="000000" w:fill="FFFFFF"/>
            <w:vAlign w:val="center"/>
          </w:tcPr>
          <w:p w:rsidR="00027515" w:rsidRPr="00582FF9" w:rsidRDefault="00027515" w:rsidP="00336587">
            <w:pPr>
              <w:autoSpaceDE w:val="0"/>
              <w:autoSpaceDN w:val="0"/>
              <w:adjustRightInd w:val="0"/>
              <w:jc w:val="center"/>
              <w:rPr>
                <w:color w:val="000000"/>
                <w:sz w:val="20"/>
                <w:szCs w:val="20"/>
                <w:lang w:val="id-ID"/>
              </w:rPr>
            </w:pPr>
            <w:r w:rsidRPr="00582FF9">
              <w:rPr>
                <w:color w:val="000000"/>
                <w:sz w:val="20"/>
                <w:szCs w:val="20"/>
                <w:lang w:val="id-ID"/>
              </w:rPr>
              <w:t>30</w:t>
            </w:r>
          </w:p>
        </w:tc>
      </w:tr>
      <w:tr w:rsidR="00027515" w:rsidRPr="00582FF9" w:rsidTr="00336587">
        <w:trPr>
          <w:trHeight w:val="260"/>
        </w:trPr>
        <w:tc>
          <w:tcPr>
            <w:tcW w:w="1803" w:type="dxa"/>
            <w:shd w:val="clear" w:color="000000" w:fill="FFFFFF"/>
          </w:tcPr>
          <w:p w:rsidR="00027515" w:rsidRPr="00582FF9" w:rsidRDefault="00027515" w:rsidP="00336587">
            <w:pPr>
              <w:autoSpaceDE w:val="0"/>
              <w:autoSpaceDN w:val="0"/>
              <w:adjustRightInd w:val="0"/>
              <w:rPr>
                <w:color w:val="000000"/>
                <w:sz w:val="20"/>
                <w:szCs w:val="20"/>
                <w:lang w:val="id-ID"/>
              </w:rPr>
            </w:pPr>
            <w:r w:rsidRPr="00582FF9">
              <w:rPr>
                <w:color w:val="000000"/>
                <w:sz w:val="20"/>
                <w:szCs w:val="20"/>
                <w:lang w:val="id-ID"/>
              </w:rPr>
              <w:t>Normal Parameters (a,b)</w:t>
            </w:r>
          </w:p>
        </w:tc>
        <w:tc>
          <w:tcPr>
            <w:tcW w:w="1458" w:type="dxa"/>
            <w:shd w:val="clear" w:color="000000" w:fill="FFFFFF"/>
          </w:tcPr>
          <w:p w:rsidR="00027515" w:rsidRPr="00582FF9" w:rsidRDefault="00027515" w:rsidP="00336587">
            <w:pPr>
              <w:autoSpaceDE w:val="0"/>
              <w:autoSpaceDN w:val="0"/>
              <w:adjustRightInd w:val="0"/>
              <w:rPr>
                <w:color w:val="000000"/>
                <w:sz w:val="20"/>
                <w:szCs w:val="20"/>
                <w:lang w:val="id-ID"/>
              </w:rPr>
            </w:pPr>
            <w:r w:rsidRPr="00582FF9">
              <w:rPr>
                <w:color w:val="000000"/>
                <w:sz w:val="20"/>
                <w:szCs w:val="20"/>
                <w:lang w:val="id-ID"/>
              </w:rPr>
              <w:t>Mean</w:t>
            </w:r>
          </w:p>
        </w:tc>
        <w:tc>
          <w:tcPr>
            <w:tcW w:w="1559" w:type="dxa"/>
            <w:shd w:val="clear" w:color="000000" w:fill="FFFFFF"/>
            <w:vAlign w:val="center"/>
          </w:tcPr>
          <w:p w:rsidR="00027515" w:rsidRPr="00582FF9" w:rsidRDefault="00027515" w:rsidP="00336587">
            <w:pPr>
              <w:autoSpaceDE w:val="0"/>
              <w:autoSpaceDN w:val="0"/>
              <w:adjustRightInd w:val="0"/>
              <w:jc w:val="center"/>
              <w:rPr>
                <w:color w:val="000000"/>
                <w:sz w:val="20"/>
                <w:szCs w:val="20"/>
                <w:lang w:val="id-ID"/>
              </w:rPr>
            </w:pPr>
            <w:r w:rsidRPr="00582FF9">
              <w:rPr>
                <w:color w:val="000000"/>
                <w:sz w:val="20"/>
                <w:szCs w:val="20"/>
                <w:lang w:val="id-ID"/>
              </w:rPr>
              <w:t>62.8333</w:t>
            </w:r>
          </w:p>
        </w:tc>
        <w:tc>
          <w:tcPr>
            <w:tcW w:w="1559" w:type="dxa"/>
            <w:shd w:val="clear" w:color="000000" w:fill="FFFFFF"/>
            <w:vAlign w:val="center"/>
          </w:tcPr>
          <w:p w:rsidR="00027515" w:rsidRPr="00582FF9" w:rsidRDefault="00027515" w:rsidP="00336587">
            <w:pPr>
              <w:autoSpaceDE w:val="0"/>
              <w:autoSpaceDN w:val="0"/>
              <w:adjustRightInd w:val="0"/>
              <w:jc w:val="center"/>
              <w:rPr>
                <w:color w:val="000000"/>
                <w:sz w:val="20"/>
                <w:szCs w:val="20"/>
                <w:lang w:val="id-ID"/>
              </w:rPr>
            </w:pPr>
            <w:r w:rsidRPr="00582FF9">
              <w:rPr>
                <w:color w:val="000000"/>
                <w:sz w:val="20"/>
                <w:szCs w:val="20"/>
                <w:lang w:val="id-ID"/>
              </w:rPr>
              <w:t>30.5333</w:t>
            </w:r>
          </w:p>
        </w:tc>
        <w:tc>
          <w:tcPr>
            <w:tcW w:w="1559" w:type="dxa"/>
            <w:shd w:val="clear" w:color="000000" w:fill="FFFFFF"/>
            <w:vAlign w:val="center"/>
          </w:tcPr>
          <w:p w:rsidR="00027515" w:rsidRPr="00582FF9" w:rsidRDefault="00027515" w:rsidP="00336587">
            <w:pPr>
              <w:autoSpaceDE w:val="0"/>
              <w:autoSpaceDN w:val="0"/>
              <w:adjustRightInd w:val="0"/>
              <w:jc w:val="center"/>
              <w:rPr>
                <w:color w:val="000000"/>
                <w:sz w:val="20"/>
                <w:szCs w:val="20"/>
                <w:lang w:val="id-ID"/>
              </w:rPr>
            </w:pPr>
            <w:r w:rsidRPr="00582FF9">
              <w:rPr>
                <w:color w:val="000000"/>
                <w:sz w:val="20"/>
                <w:szCs w:val="20"/>
                <w:lang w:val="id-ID"/>
              </w:rPr>
              <w:t>31.3667</w:t>
            </w:r>
          </w:p>
        </w:tc>
      </w:tr>
      <w:tr w:rsidR="00027515" w:rsidRPr="00582FF9" w:rsidTr="00336587">
        <w:trPr>
          <w:trHeight w:val="260"/>
        </w:trPr>
        <w:tc>
          <w:tcPr>
            <w:tcW w:w="1803" w:type="dxa"/>
            <w:shd w:val="clear" w:color="000000" w:fill="FFFFFF"/>
          </w:tcPr>
          <w:p w:rsidR="00027515" w:rsidRPr="00582FF9" w:rsidRDefault="00027515" w:rsidP="00336587">
            <w:pPr>
              <w:autoSpaceDE w:val="0"/>
              <w:autoSpaceDN w:val="0"/>
              <w:adjustRightInd w:val="0"/>
              <w:rPr>
                <w:color w:val="000000"/>
                <w:sz w:val="20"/>
                <w:szCs w:val="20"/>
                <w:lang w:val="id-ID"/>
              </w:rPr>
            </w:pPr>
          </w:p>
        </w:tc>
        <w:tc>
          <w:tcPr>
            <w:tcW w:w="1458" w:type="dxa"/>
            <w:shd w:val="clear" w:color="000000" w:fill="FFFFFF"/>
          </w:tcPr>
          <w:p w:rsidR="00027515" w:rsidRPr="00582FF9" w:rsidRDefault="00027515" w:rsidP="00336587">
            <w:pPr>
              <w:autoSpaceDE w:val="0"/>
              <w:autoSpaceDN w:val="0"/>
              <w:adjustRightInd w:val="0"/>
              <w:rPr>
                <w:color w:val="000000"/>
                <w:sz w:val="20"/>
                <w:szCs w:val="20"/>
                <w:lang w:val="id-ID"/>
              </w:rPr>
            </w:pPr>
            <w:r w:rsidRPr="00582FF9">
              <w:rPr>
                <w:color w:val="000000"/>
                <w:sz w:val="20"/>
                <w:szCs w:val="20"/>
                <w:lang w:val="id-ID"/>
              </w:rPr>
              <w:t>Std. Deviation</w:t>
            </w:r>
          </w:p>
        </w:tc>
        <w:tc>
          <w:tcPr>
            <w:tcW w:w="1559" w:type="dxa"/>
            <w:shd w:val="clear" w:color="000000" w:fill="FFFFFF"/>
            <w:vAlign w:val="center"/>
          </w:tcPr>
          <w:p w:rsidR="00027515" w:rsidRPr="00582FF9" w:rsidRDefault="00027515" w:rsidP="00336587">
            <w:pPr>
              <w:autoSpaceDE w:val="0"/>
              <w:autoSpaceDN w:val="0"/>
              <w:adjustRightInd w:val="0"/>
              <w:jc w:val="center"/>
              <w:rPr>
                <w:color w:val="000000"/>
                <w:sz w:val="20"/>
                <w:szCs w:val="20"/>
                <w:lang w:val="id-ID"/>
              </w:rPr>
            </w:pPr>
            <w:r w:rsidRPr="00582FF9">
              <w:rPr>
                <w:color w:val="000000"/>
                <w:sz w:val="20"/>
                <w:szCs w:val="20"/>
                <w:lang w:val="id-ID"/>
              </w:rPr>
              <w:t>12.44043</w:t>
            </w:r>
          </w:p>
        </w:tc>
        <w:tc>
          <w:tcPr>
            <w:tcW w:w="1559" w:type="dxa"/>
            <w:shd w:val="clear" w:color="000000" w:fill="FFFFFF"/>
            <w:vAlign w:val="center"/>
          </w:tcPr>
          <w:p w:rsidR="00027515" w:rsidRPr="00582FF9" w:rsidRDefault="00027515" w:rsidP="00336587">
            <w:pPr>
              <w:autoSpaceDE w:val="0"/>
              <w:autoSpaceDN w:val="0"/>
              <w:adjustRightInd w:val="0"/>
              <w:jc w:val="center"/>
              <w:rPr>
                <w:color w:val="000000"/>
                <w:sz w:val="20"/>
                <w:szCs w:val="20"/>
                <w:lang w:val="id-ID"/>
              </w:rPr>
            </w:pPr>
            <w:r w:rsidRPr="00582FF9">
              <w:rPr>
                <w:color w:val="000000"/>
                <w:sz w:val="20"/>
                <w:szCs w:val="20"/>
                <w:lang w:val="id-ID"/>
              </w:rPr>
              <w:t>6.38281</w:t>
            </w:r>
          </w:p>
        </w:tc>
        <w:tc>
          <w:tcPr>
            <w:tcW w:w="1559" w:type="dxa"/>
            <w:shd w:val="clear" w:color="000000" w:fill="FFFFFF"/>
            <w:vAlign w:val="center"/>
          </w:tcPr>
          <w:p w:rsidR="00027515" w:rsidRPr="00582FF9" w:rsidRDefault="00027515" w:rsidP="00336587">
            <w:pPr>
              <w:autoSpaceDE w:val="0"/>
              <w:autoSpaceDN w:val="0"/>
              <w:adjustRightInd w:val="0"/>
              <w:jc w:val="center"/>
              <w:rPr>
                <w:color w:val="000000"/>
                <w:sz w:val="20"/>
                <w:szCs w:val="20"/>
                <w:lang w:val="id-ID"/>
              </w:rPr>
            </w:pPr>
            <w:r w:rsidRPr="00582FF9">
              <w:rPr>
                <w:color w:val="000000"/>
                <w:sz w:val="20"/>
                <w:szCs w:val="20"/>
                <w:lang w:val="id-ID"/>
              </w:rPr>
              <w:t>5.82198</w:t>
            </w:r>
          </w:p>
        </w:tc>
      </w:tr>
      <w:tr w:rsidR="00027515" w:rsidRPr="00582FF9" w:rsidTr="00336587">
        <w:trPr>
          <w:trHeight w:val="260"/>
        </w:trPr>
        <w:tc>
          <w:tcPr>
            <w:tcW w:w="1803" w:type="dxa"/>
            <w:shd w:val="clear" w:color="000000" w:fill="FFFFFF"/>
          </w:tcPr>
          <w:p w:rsidR="00027515" w:rsidRPr="00582FF9" w:rsidRDefault="00027515" w:rsidP="00336587">
            <w:pPr>
              <w:autoSpaceDE w:val="0"/>
              <w:autoSpaceDN w:val="0"/>
              <w:adjustRightInd w:val="0"/>
              <w:rPr>
                <w:color w:val="000000"/>
                <w:sz w:val="20"/>
                <w:szCs w:val="20"/>
                <w:lang w:val="id-ID"/>
              </w:rPr>
            </w:pPr>
            <w:r w:rsidRPr="00582FF9">
              <w:rPr>
                <w:color w:val="000000"/>
                <w:sz w:val="20"/>
                <w:szCs w:val="20"/>
                <w:lang w:val="id-ID"/>
              </w:rPr>
              <w:t>Most Extreme Differences</w:t>
            </w:r>
          </w:p>
        </w:tc>
        <w:tc>
          <w:tcPr>
            <w:tcW w:w="1458" w:type="dxa"/>
            <w:shd w:val="clear" w:color="000000" w:fill="FFFFFF"/>
          </w:tcPr>
          <w:p w:rsidR="00027515" w:rsidRPr="00582FF9" w:rsidRDefault="00027515" w:rsidP="00336587">
            <w:pPr>
              <w:autoSpaceDE w:val="0"/>
              <w:autoSpaceDN w:val="0"/>
              <w:adjustRightInd w:val="0"/>
              <w:rPr>
                <w:color w:val="000000"/>
                <w:sz w:val="20"/>
                <w:szCs w:val="20"/>
                <w:lang w:val="id-ID"/>
              </w:rPr>
            </w:pPr>
            <w:r w:rsidRPr="00582FF9">
              <w:rPr>
                <w:color w:val="000000"/>
                <w:sz w:val="20"/>
                <w:szCs w:val="20"/>
                <w:lang w:val="id-ID"/>
              </w:rPr>
              <w:t>Absolute</w:t>
            </w:r>
          </w:p>
        </w:tc>
        <w:tc>
          <w:tcPr>
            <w:tcW w:w="1559" w:type="dxa"/>
            <w:shd w:val="clear" w:color="000000" w:fill="FFFFFF"/>
            <w:vAlign w:val="center"/>
          </w:tcPr>
          <w:p w:rsidR="00027515" w:rsidRPr="00582FF9" w:rsidRDefault="00027515" w:rsidP="00336587">
            <w:pPr>
              <w:autoSpaceDE w:val="0"/>
              <w:autoSpaceDN w:val="0"/>
              <w:adjustRightInd w:val="0"/>
              <w:jc w:val="center"/>
              <w:rPr>
                <w:color w:val="000000"/>
                <w:sz w:val="20"/>
                <w:szCs w:val="20"/>
                <w:lang w:val="id-ID"/>
              </w:rPr>
            </w:pPr>
            <w:r w:rsidRPr="00582FF9">
              <w:rPr>
                <w:color w:val="000000"/>
                <w:sz w:val="20"/>
                <w:szCs w:val="20"/>
                <w:lang w:val="id-ID"/>
              </w:rPr>
              <w:t>.325</w:t>
            </w:r>
          </w:p>
        </w:tc>
        <w:tc>
          <w:tcPr>
            <w:tcW w:w="1559" w:type="dxa"/>
            <w:shd w:val="clear" w:color="000000" w:fill="FFFFFF"/>
            <w:vAlign w:val="center"/>
          </w:tcPr>
          <w:p w:rsidR="00027515" w:rsidRPr="00582FF9" w:rsidRDefault="00027515" w:rsidP="00336587">
            <w:pPr>
              <w:autoSpaceDE w:val="0"/>
              <w:autoSpaceDN w:val="0"/>
              <w:adjustRightInd w:val="0"/>
              <w:jc w:val="center"/>
              <w:rPr>
                <w:color w:val="000000"/>
                <w:sz w:val="20"/>
                <w:szCs w:val="20"/>
                <w:lang w:val="id-ID"/>
              </w:rPr>
            </w:pPr>
            <w:r w:rsidRPr="00582FF9">
              <w:rPr>
                <w:color w:val="000000"/>
                <w:sz w:val="20"/>
                <w:szCs w:val="20"/>
                <w:lang w:val="id-ID"/>
              </w:rPr>
              <w:t>.388</w:t>
            </w:r>
          </w:p>
        </w:tc>
        <w:tc>
          <w:tcPr>
            <w:tcW w:w="1559" w:type="dxa"/>
            <w:shd w:val="clear" w:color="000000" w:fill="FFFFFF"/>
            <w:vAlign w:val="center"/>
          </w:tcPr>
          <w:p w:rsidR="00027515" w:rsidRPr="00582FF9" w:rsidRDefault="00027515" w:rsidP="00336587">
            <w:pPr>
              <w:autoSpaceDE w:val="0"/>
              <w:autoSpaceDN w:val="0"/>
              <w:adjustRightInd w:val="0"/>
              <w:jc w:val="center"/>
              <w:rPr>
                <w:color w:val="000000"/>
                <w:sz w:val="20"/>
                <w:szCs w:val="20"/>
                <w:lang w:val="id-ID"/>
              </w:rPr>
            </w:pPr>
            <w:r w:rsidRPr="00582FF9">
              <w:rPr>
                <w:color w:val="000000"/>
                <w:sz w:val="20"/>
                <w:szCs w:val="20"/>
                <w:lang w:val="id-ID"/>
              </w:rPr>
              <w:t>.359</w:t>
            </w:r>
          </w:p>
        </w:tc>
      </w:tr>
      <w:tr w:rsidR="00027515" w:rsidRPr="00582FF9" w:rsidTr="00336587">
        <w:trPr>
          <w:trHeight w:val="260"/>
        </w:trPr>
        <w:tc>
          <w:tcPr>
            <w:tcW w:w="1803" w:type="dxa"/>
            <w:shd w:val="clear" w:color="000000" w:fill="FFFFFF"/>
          </w:tcPr>
          <w:p w:rsidR="00027515" w:rsidRPr="00582FF9" w:rsidRDefault="00027515" w:rsidP="00336587">
            <w:pPr>
              <w:autoSpaceDE w:val="0"/>
              <w:autoSpaceDN w:val="0"/>
              <w:adjustRightInd w:val="0"/>
              <w:rPr>
                <w:color w:val="000000"/>
                <w:sz w:val="20"/>
                <w:szCs w:val="20"/>
                <w:lang w:val="id-ID"/>
              </w:rPr>
            </w:pPr>
          </w:p>
        </w:tc>
        <w:tc>
          <w:tcPr>
            <w:tcW w:w="1458" w:type="dxa"/>
            <w:shd w:val="clear" w:color="000000" w:fill="FFFFFF"/>
          </w:tcPr>
          <w:p w:rsidR="00027515" w:rsidRPr="00582FF9" w:rsidRDefault="00027515" w:rsidP="00336587">
            <w:pPr>
              <w:autoSpaceDE w:val="0"/>
              <w:autoSpaceDN w:val="0"/>
              <w:adjustRightInd w:val="0"/>
              <w:rPr>
                <w:color w:val="000000"/>
                <w:sz w:val="20"/>
                <w:szCs w:val="20"/>
                <w:lang w:val="id-ID"/>
              </w:rPr>
            </w:pPr>
            <w:r w:rsidRPr="00582FF9">
              <w:rPr>
                <w:color w:val="000000"/>
                <w:sz w:val="20"/>
                <w:szCs w:val="20"/>
                <w:lang w:val="id-ID"/>
              </w:rPr>
              <w:t>Positive</w:t>
            </w:r>
          </w:p>
        </w:tc>
        <w:tc>
          <w:tcPr>
            <w:tcW w:w="1559" w:type="dxa"/>
            <w:shd w:val="clear" w:color="000000" w:fill="FFFFFF"/>
            <w:vAlign w:val="center"/>
          </w:tcPr>
          <w:p w:rsidR="00027515" w:rsidRPr="00582FF9" w:rsidRDefault="00027515" w:rsidP="00336587">
            <w:pPr>
              <w:autoSpaceDE w:val="0"/>
              <w:autoSpaceDN w:val="0"/>
              <w:adjustRightInd w:val="0"/>
              <w:jc w:val="center"/>
              <w:rPr>
                <w:color w:val="000000"/>
                <w:sz w:val="20"/>
                <w:szCs w:val="20"/>
                <w:lang w:val="id-ID"/>
              </w:rPr>
            </w:pPr>
            <w:r w:rsidRPr="00582FF9">
              <w:rPr>
                <w:color w:val="000000"/>
                <w:sz w:val="20"/>
                <w:szCs w:val="20"/>
                <w:lang w:val="id-ID"/>
              </w:rPr>
              <w:t>.325</w:t>
            </w:r>
          </w:p>
        </w:tc>
        <w:tc>
          <w:tcPr>
            <w:tcW w:w="1559" w:type="dxa"/>
            <w:shd w:val="clear" w:color="000000" w:fill="FFFFFF"/>
            <w:vAlign w:val="center"/>
          </w:tcPr>
          <w:p w:rsidR="00027515" w:rsidRPr="00582FF9" w:rsidRDefault="00027515" w:rsidP="00336587">
            <w:pPr>
              <w:autoSpaceDE w:val="0"/>
              <w:autoSpaceDN w:val="0"/>
              <w:adjustRightInd w:val="0"/>
              <w:jc w:val="center"/>
              <w:rPr>
                <w:color w:val="000000"/>
                <w:sz w:val="20"/>
                <w:szCs w:val="20"/>
                <w:lang w:val="id-ID"/>
              </w:rPr>
            </w:pPr>
            <w:r w:rsidRPr="00582FF9">
              <w:rPr>
                <w:color w:val="000000"/>
                <w:sz w:val="20"/>
                <w:szCs w:val="20"/>
                <w:lang w:val="id-ID"/>
              </w:rPr>
              <w:t>.388</w:t>
            </w:r>
          </w:p>
        </w:tc>
        <w:tc>
          <w:tcPr>
            <w:tcW w:w="1559" w:type="dxa"/>
            <w:shd w:val="clear" w:color="000000" w:fill="FFFFFF"/>
            <w:vAlign w:val="center"/>
          </w:tcPr>
          <w:p w:rsidR="00027515" w:rsidRPr="00582FF9" w:rsidRDefault="00027515" w:rsidP="00336587">
            <w:pPr>
              <w:autoSpaceDE w:val="0"/>
              <w:autoSpaceDN w:val="0"/>
              <w:adjustRightInd w:val="0"/>
              <w:jc w:val="center"/>
              <w:rPr>
                <w:color w:val="000000"/>
                <w:sz w:val="20"/>
                <w:szCs w:val="20"/>
                <w:lang w:val="id-ID"/>
              </w:rPr>
            </w:pPr>
            <w:r w:rsidRPr="00582FF9">
              <w:rPr>
                <w:color w:val="000000"/>
                <w:sz w:val="20"/>
                <w:szCs w:val="20"/>
                <w:lang w:val="id-ID"/>
              </w:rPr>
              <w:t>.359</w:t>
            </w:r>
          </w:p>
        </w:tc>
      </w:tr>
      <w:tr w:rsidR="00027515" w:rsidRPr="00582FF9" w:rsidTr="00336587">
        <w:trPr>
          <w:trHeight w:val="260"/>
        </w:trPr>
        <w:tc>
          <w:tcPr>
            <w:tcW w:w="1803" w:type="dxa"/>
            <w:shd w:val="clear" w:color="000000" w:fill="FFFFFF"/>
          </w:tcPr>
          <w:p w:rsidR="00027515" w:rsidRPr="00582FF9" w:rsidRDefault="00027515" w:rsidP="00336587">
            <w:pPr>
              <w:autoSpaceDE w:val="0"/>
              <w:autoSpaceDN w:val="0"/>
              <w:adjustRightInd w:val="0"/>
              <w:jc w:val="center"/>
              <w:rPr>
                <w:color w:val="000000"/>
                <w:sz w:val="20"/>
                <w:szCs w:val="20"/>
                <w:lang w:val="id-ID"/>
              </w:rPr>
            </w:pPr>
          </w:p>
        </w:tc>
        <w:tc>
          <w:tcPr>
            <w:tcW w:w="1458" w:type="dxa"/>
            <w:shd w:val="clear" w:color="000000" w:fill="FFFFFF"/>
          </w:tcPr>
          <w:p w:rsidR="00027515" w:rsidRPr="00582FF9" w:rsidRDefault="00027515" w:rsidP="00336587">
            <w:pPr>
              <w:autoSpaceDE w:val="0"/>
              <w:autoSpaceDN w:val="0"/>
              <w:adjustRightInd w:val="0"/>
              <w:rPr>
                <w:color w:val="000000"/>
                <w:sz w:val="20"/>
                <w:szCs w:val="20"/>
                <w:lang w:val="id-ID"/>
              </w:rPr>
            </w:pPr>
            <w:r w:rsidRPr="00582FF9">
              <w:rPr>
                <w:color w:val="000000"/>
                <w:sz w:val="20"/>
                <w:szCs w:val="20"/>
                <w:lang w:val="id-ID"/>
              </w:rPr>
              <w:t>Negative</w:t>
            </w:r>
          </w:p>
        </w:tc>
        <w:tc>
          <w:tcPr>
            <w:tcW w:w="1559" w:type="dxa"/>
            <w:shd w:val="clear" w:color="000000" w:fill="FFFFFF"/>
            <w:vAlign w:val="center"/>
          </w:tcPr>
          <w:p w:rsidR="00027515" w:rsidRPr="00582FF9" w:rsidRDefault="00027515" w:rsidP="00336587">
            <w:pPr>
              <w:autoSpaceDE w:val="0"/>
              <w:autoSpaceDN w:val="0"/>
              <w:adjustRightInd w:val="0"/>
              <w:jc w:val="center"/>
              <w:rPr>
                <w:color w:val="000000"/>
                <w:sz w:val="20"/>
                <w:szCs w:val="20"/>
                <w:lang w:val="id-ID"/>
              </w:rPr>
            </w:pPr>
            <w:r w:rsidRPr="00582FF9">
              <w:rPr>
                <w:color w:val="000000"/>
                <w:sz w:val="20"/>
                <w:szCs w:val="20"/>
                <w:lang w:val="id-ID"/>
              </w:rPr>
              <w:t>-.161</w:t>
            </w:r>
          </w:p>
        </w:tc>
        <w:tc>
          <w:tcPr>
            <w:tcW w:w="1559" w:type="dxa"/>
            <w:shd w:val="clear" w:color="000000" w:fill="FFFFFF"/>
            <w:vAlign w:val="center"/>
          </w:tcPr>
          <w:p w:rsidR="00027515" w:rsidRPr="00582FF9" w:rsidRDefault="00027515" w:rsidP="00336587">
            <w:pPr>
              <w:autoSpaceDE w:val="0"/>
              <w:autoSpaceDN w:val="0"/>
              <w:adjustRightInd w:val="0"/>
              <w:jc w:val="center"/>
              <w:rPr>
                <w:color w:val="000000"/>
                <w:sz w:val="20"/>
                <w:szCs w:val="20"/>
                <w:lang w:val="id-ID"/>
              </w:rPr>
            </w:pPr>
            <w:r w:rsidRPr="00582FF9">
              <w:rPr>
                <w:color w:val="000000"/>
                <w:sz w:val="20"/>
                <w:szCs w:val="20"/>
                <w:lang w:val="id-ID"/>
              </w:rPr>
              <w:t>-.239</w:t>
            </w:r>
          </w:p>
        </w:tc>
        <w:tc>
          <w:tcPr>
            <w:tcW w:w="1559" w:type="dxa"/>
            <w:shd w:val="clear" w:color="000000" w:fill="FFFFFF"/>
            <w:vAlign w:val="center"/>
          </w:tcPr>
          <w:p w:rsidR="00027515" w:rsidRPr="00582FF9" w:rsidRDefault="00027515" w:rsidP="00336587">
            <w:pPr>
              <w:autoSpaceDE w:val="0"/>
              <w:autoSpaceDN w:val="0"/>
              <w:adjustRightInd w:val="0"/>
              <w:jc w:val="center"/>
              <w:rPr>
                <w:color w:val="000000"/>
                <w:sz w:val="20"/>
                <w:szCs w:val="20"/>
                <w:lang w:val="id-ID"/>
              </w:rPr>
            </w:pPr>
            <w:r w:rsidRPr="00582FF9">
              <w:rPr>
                <w:color w:val="000000"/>
                <w:sz w:val="20"/>
                <w:szCs w:val="20"/>
                <w:lang w:val="id-ID"/>
              </w:rPr>
              <w:t>-.160</w:t>
            </w:r>
          </w:p>
        </w:tc>
      </w:tr>
      <w:tr w:rsidR="00027515" w:rsidRPr="00582FF9" w:rsidTr="00336587">
        <w:trPr>
          <w:trHeight w:val="260"/>
        </w:trPr>
        <w:tc>
          <w:tcPr>
            <w:tcW w:w="3261" w:type="dxa"/>
            <w:gridSpan w:val="2"/>
            <w:shd w:val="clear" w:color="000000" w:fill="FFFFFF"/>
          </w:tcPr>
          <w:p w:rsidR="00027515" w:rsidRPr="00582FF9" w:rsidRDefault="00027515" w:rsidP="00336587">
            <w:pPr>
              <w:autoSpaceDE w:val="0"/>
              <w:autoSpaceDN w:val="0"/>
              <w:adjustRightInd w:val="0"/>
              <w:rPr>
                <w:color w:val="000000"/>
                <w:sz w:val="20"/>
                <w:szCs w:val="20"/>
                <w:lang w:val="id-ID"/>
              </w:rPr>
            </w:pPr>
            <w:r w:rsidRPr="00582FF9">
              <w:rPr>
                <w:color w:val="000000"/>
                <w:sz w:val="20"/>
                <w:szCs w:val="20"/>
                <w:lang w:val="id-ID"/>
              </w:rPr>
              <w:t>Kolmogorov-Smirnov Z</w:t>
            </w:r>
          </w:p>
        </w:tc>
        <w:tc>
          <w:tcPr>
            <w:tcW w:w="1559" w:type="dxa"/>
            <w:shd w:val="clear" w:color="000000" w:fill="FFFFFF"/>
            <w:vAlign w:val="center"/>
          </w:tcPr>
          <w:p w:rsidR="00027515" w:rsidRPr="00582FF9" w:rsidRDefault="00027515" w:rsidP="00336587">
            <w:pPr>
              <w:autoSpaceDE w:val="0"/>
              <w:autoSpaceDN w:val="0"/>
              <w:adjustRightInd w:val="0"/>
              <w:jc w:val="center"/>
              <w:rPr>
                <w:color w:val="000000"/>
                <w:sz w:val="20"/>
                <w:szCs w:val="20"/>
                <w:lang w:val="id-ID"/>
              </w:rPr>
            </w:pPr>
            <w:r w:rsidRPr="00582FF9">
              <w:rPr>
                <w:color w:val="000000"/>
                <w:sz w:val="20"/>
                <w:szCs w:val="20"/>
                <w:lang w:val="id-ID"/>
              </w:rPr>
              <w:t>1.781</w:t>
            </w:r>
          </w:p>
        </w:tc>
        <w:tc>
          <w:tcPr>
            <w:tcW w:w="1559" w:type="dxa"/>
            <w:shd w:val="clear" w:color="000000" w:fill="FFFFFF"/>
            <w:vAlign w:val="center"/>
          </w:tcPr>
          <w:p w:rsidR="00027515" w:rsidRPr="00582FF9" w:rsidRDefault="00027515" w:rsidP="00336587">
            <w:pPr>
              <w:autoSpaceDE w:val="0"/>
              <w:autoSpaceDN w:val="0"/>
              <w:adjustRightInd w:val="0"/>
              <w:jc w:val="center"/>
              <w:rPr>
                <w:color w:val="000000"/>
                <w:sz w:val="20"/>
                <w:szCs w:val="20"/>
                <w:lang w:val="id-ID"/>
              </w:rPr>
            </w:pPr>
            <w:r w:rsidRPr="00582FF9">
              <w:rPr>
                <w:color w:val="000000"/>
                <w:sz w:val="20"/>
                <w:szCs w:val="20"/>
                <w:lang w:val="id-ID"/>
              </w:rPr>
              <w:t>2.123</w:t>
            </w:r>
          </w:p>
        </w:tc>
        <w:tc>
          <w:tcPr>
            <w:tcW w:w="1559" w:type="dxa"/>
            <w:shd w:val="clear" w:color="000000" w:fill="FFFFFF"/>
            <w:vAlign w:val="center"/>
          </w:tcPr>
          <w:p w:rsidR="00027515" w:rsidRPr="00582FF9" w:rsidRDefault="00027515" w:rsidP="00336587">
            <w:pPr>
              <w:autoSpaceDE w:val="0"/>
              <w:autoSpaceDN w:val="0"/>
              <w:adjustRightInd w:val="0"/>
              <w:jc w:val="center"/>
              <w:rPr>
                <w:color w:val="000000"/>
                <w:sz w:val="20"/>
                <w:szCs w:val="20"/>
                <w:lang w:val="id-ID"/>
              </w:rPr>
            </w:pPr>
            <w:r w:rsidRPr="00582FF9">
              <w:rPr>
                <w:color w:val="000000"/>
                <w:sz w:val="20"/>
                <w:szCs w:val="20"/>
                <w:lang w:val="id-ID"/>
              </w:rPr>
              <w:t>1.969</w:t>
            </w:r>
          </w:p>
        </w:tc>
      </w:tr>
      <w:tr w:rsidR="00027515" w:rsidRPr="00582FF9" w:rsidTr="00336587">
        <w:trPr>
          <w:trHeight w:val="260"/>
        </w:trPr>
        <w:tc>
          <w:tcPr>
            <w:tcW w:w="3261" w:type="dxa"/>
            <w:gridSpan w:val="2"/>
            <w:tcBorders>
              <w:bottom w:val="single" w:sz="4" w:space="0" w:color="auto"/>
            </w:tcBorders>
            <w:shd w:val="clear" w:color="000000" w:fill="FFFFFF"/>
          </w:tcPr>
          <w:p w:rsidR="00027515" w:rsidRPr="00582FF9" w:rsidRDefault="00027515" w:rsidP="00336587">
            <w:pPr>
              <w:autoSpaceDE w:val="0"/>
              <w:autoSpaceDN w:val="0"/>
              <w:adjustRightInd w:val="0"/>
              <w:rPr>
                <w:color w:val="000000"/>
                <w:sz w:val="20"/>
                <w:szCs w:val="20"/>
                <w:lang w:val="id-ID"/>
              </w:rPr>
            </w:pPr>
            <w:r w:rsidRPr="00582FF9">
              <w:rPr>
                <w:color w:val="000000"/>
                <w:sz w:val="20"/>
                <w:szCs w:val="20"/>
                <w:lang w:val="id-ID"/>
              </w:rPr>
              <w:t>Asymp. Sig. (2-tailed)</w:t>
            </w:r>
          </w:p>
        </w:tc>
        <w:tc>
          <w:tcPr>
            <w:tcW w:w="1559" w:type="dxa"/>
            <w:tcBorders>
              <w:bottom w:val="single" w:sz="4" w:space="0" w:color="auto"/>
            </w:tcBorders>
            <w:shd w:val="clear" w:color="000000" w:fill="FFFFFF"/>
            <w:vAlign w:val="center"/>
          </w:tcPr>
          <w:p w:rsidR="00027515" w:rsidRPr="00582FF9" w:rsidRDefault="00027515" w:rsidP="00336587">
            <w:pPr>
              <w:autoSpaceDE w:val="0"/>
              <w:autoSpaceDN w:val="0"/>
              <w:adjustRightInd w:val="0"/>
              <w:jc w:val="center"/>
              <w:rPr>
                <w:color w:val="000000"/>
                <w:sz w:val="20"/>
                <w:szCs w:val="20"/>
                <w:lang w:val="id-ID"/>
              </w:rPr>
            </w:pPr>
            <w:r w:rsidRPr="00582FF9">
              <w:rPr>
                <w:color w:val="000000"/>
                <w:sz w:val="20"/>
                <w:szCs w:val="20"/>
                <w:lang w:val="id-ID"/>
              </w:rPr>
              <w:t>.004</w:t>
            </w:r>
          </w:p>
        </w:tc>
        <w:tc>
          <w:tcPr>
            <w:tcW w:w="1559" w:type="dxa"/>
            <w:tcBorders>
              <w:bottom w:val="single" w:sz="4" w:space="0" w:color="auto"/>
            </w:tcBorders>
            <w:shd w:val="clear" w:color="000000" w:fill="FFFFFF"/>
            <w:vAlign w:val="center"/>
          </w:tcPr>
          <w:p w:rsidR="00027515" w:rsidRPr="00582FF9" w:rsidRDefault="00027515" w:rsidP="00336587">
            <w:pPr>
              <w:autoSpaceDE w:val="0"/>
              <w:autoSpaceDN w:val="0"/>
              <w:adjustRightInd w:val="0"/>
              <w:jc w:val="center"/>
              <w:rPr>
                <w:color w:val="000000"/>
                <w:sz w:val="20"/>
                <w:szCs w:val="20"/>
                <w:lang w:val="id-ID"/>
              </w:rPr>
            </w:pPr>
            <w:r w:rsidRPr="00582FF9">
              <w:rPr>
                <w:color w:val="000000"/>
                <w:sz w:val="20"/>
                <w:szCs w:val="20"/>
                <w:lang w:val="id-ID"/>
              </w:rPr>
              <w:t>.000</w:t>
            </w:r>
          </w:p>
        </w:tc>
        <w:tc>
          <w:tcPr>
            <w:tcW w:w="1559" w:type="dxa"/>
            <w:tcBorders>
              <w:bottom w:val="single" w:sz="4" w:space="0" w:color="auto"/>
            </w:tcBorders>
            <w:shd w:val="clear" w:color="000000" w:fill="FFFFFF"/>
            <w:vAlign w:val="center"/>
          </w:tcPr>
          <w:p w:rsidR="00027515" w:rsidRPr="00582FF9" w:rsidRDefault="00027515" w:rsidP="00336587">
            <w:pPr>
              <w:autoSpaceDE w:val="0"/>
              <w:autoSpaceDN w:val="0"/>
              <w:adjustRightInd w:val="0"/>
              <w:jc w:val="center"/>
              <w:rPr>
                <w:color w:val="000000"/>
                <w:sz w:val="20"/>
                <w:szCs w:val="20"/>
                <w:lang w:val="id-ID"/>
              </w:rPr>
            </w:pPr>
            <w:r w:rsidRPr="00582FF9">
              <w:rPr>
                <w:color w:val="000000"/>
                <w:sz w:val="20"/>
                <w:szCs w:val="20"/>
                <w:lang w:val="id-ID"/>
              </w:rPr>
              <w:t>.001</w:t>
            </w:r>
          </w:p>
        </w:tc>
      </w:tr>
    </w:tbl>
    <w:p w:rsidR="00027515" w:rsidRPr="00582FF9" w:rsidRDefault="00027515" w:rsidP="00027515">
      <w:pPr>
        <w:tabs>
          <w:tab w:val="left" w:pos="567"/>
        </w:tabs>
        <w:autoSpaceDE w:val="0"/>
        <w:autoSpaceDN w:val="0"/>
        <w:adjustRightInd w:val="0"/>
        <w:jc w:val="both"/>
        <w:rPr>
          <w:color w:val="000000"/>
          <w:lang w:val="id-ID"/>
        </w:rPr>
        <w:sectPr w:rsidR="00027515" w:rsidRPr="00582FF9" w:rsidSect="00C5424C">
          <w:type w:val="continuous"/>
          <w:pgSz w:w="11907" w:h="16840" w:code="9"/>
          <w:pgMar w:top="1701" w:right="1701" w:bottom="1701" w:left="2268" w:header="709" w:footer="709" w:gutter="0"/>
          <w:pgNumType w:start="1" w:chapStyle="1"/>
          <w:cols w:space="283"/>
          <w:docGrid w:linePitch="360"/>
        </w:sectPr>
      </w:pPr>
      <w:r w:rsidRPr="00582FF9">
        <w:rPr>
          <w:color w:val="000000"/>
          <w:lang w:val="id-ID"/>
        </w:rPr>
        <w:tab/>
      </w:r>
    </w:p>
    <w:p w:rsidR="00027515" w:rsidRPr="00582FF9" w:rsidRDefault="00027515" w:rsidP="00027515">
      <w:pPr>
        <w:tabs>
          <w:tab w:val="left" w:pos="567"/>
        </w:tabs>
        <w:autoSpaceDE w:val="0"/>
        <w:autoSpaceDN w:val="0"/>
        <w:adjustRightInd w:val="0"/>
        <w:jc w:val="both"/>
        <w:rPr>
          <w:lang w:val="id-ID"/>
        </w:rPr>
      </w:pPr>
      <w:r w:rsidRPr="00582FF9">
        <w:rPr>
          <w:lang w:val="id-ID"/>
        </w:rPr>
        <w:lastRenderedPageBreak/>
        <w:tab/>
        <w:t xml:space="preserve">Berdasarkan uji normalitas data dengan uji </w:t>
      </w:r>
      <w:r w:rsidRPr="00582FF9">
        <w:rPr>
          <w:i/>
          <w:lang w:val="id-ID"/>
        </w:rPr>
        <w:t xml:space="preserve">statistic </w:t>
      </w:r>
      <w:r w:rsidRPr="00582FF9">
        <w:rPr>
          <w:i/>
          <w:iCs/>
          <w:lang w:val="id-ID"/>
        </w:rPr>
        <w:t xml:space="preserve">Kolmogorov–Smirnov </w:t>
      </w:r>
      <w:r w:rsidRPr="00582FF9">
        <w:rPr>
          <w:lang w:val="id-ID"/>
        </w:rPr>
        <w:t xml:space="preserve">diperoleh nilai </w:t>
      </w:r>
      <w:r w:rsidRPr="00582FF9">
        <w:rPr>
          <w:i/>
          <w:iCs/>
          <w:lang w:val="id-ID"/>
        </w:rPr>
        <w:t xml:space="preserve">kolmogoro–Smmirnov </w:t>
      </w:r>
      <w:r w:rsidRPr="00582FF9">
        <w:rPr>
          <w:lang w:val="id-ID"/>
        </w:rPr>
        <w:t>sebesar 1.781, 2.123 dan 1.969 dengan tingkat</w:t>
      </w:r>
      <w:r w:rsidRPr="00582FF9">
        <w:rPr>
          <w:i/>
          <w:iCs/>
          <w:lang w:val="id-ID"/>
        </w:rPr>
        <w:t xml:space="preserve"> </w:t>
      </w:r>
      <w:r w:rsidRPr="00582FF9">
        <w:rPr>
          <w:lang w:val="id-ID"/>
        </w:rPr>
        <w:t xml:space="preserve">signifikansi </w:t>
      </w:r>
      <w:r w:rsidRPr="00582FF9">
        <w:rPr>
          <w:lang w:val="id-ID"/>
        </w:rPr>
        <w:lastRenderedPageBreak/>
        <w:t>sebesar 0,04, 0.000 dan 0.001. Hal ini menunjukkan bahwa data yang digunakan dalam</w:t>
      </w:r>
      <w:r w:rsidRPr="00582FF9">
        <w:rPr>
          <w:i/>
          <w:iCs/>
          <w:lang w:val="id-ID"/>
        </w:rPr>
        <w:t xml:space="preserve"> </w:t>
      </w:r>
      <w:r w:rsidRPr="00582FF9">
        <w:rPr>
          <w:lang w:val="id-ID"/>
        </w:rPr>
        <w:t>penelitian ini berdistribusi normal.</w:t>
      </w:r>
    </w:p>
    <w:p w:rsidR="00027515" w:rsidRPr="00582FF9" w:rsidRDefault="00027515" w:rsidP="00027515">
      <w:pPr>
        <w:tabs>
          <w:tab w:val="left" w:pos="567"/>
        </w:tabs>
        <w:autoSpaceDE w:val="0"/>
        <w:autoSpaceDN w:val="0"/>
        <w:adjustRightInd w:val="0"/>
        <w:ind w:firstLine="567"/>
        <w:jc w:val="both"/>
        <w:rPr>
          <w:lang w:val="id-ID"/>
        </w:rPr>
        <w:sectPr w:rsidR="00027515" w:rsidRPr="00582FF9" w:rsidSect="00C5424C">
          <w:type w:val="continuous"/>
          <w:pgSz w:w="11907" w:h="16840" w:code="9"/>
          <w:pgMar w:top="1701" w:right="1701" w:bottom="1701" w:left="2268" w:header="709" w:footer="709" w:gutter="0"/>
          <w:pgNumType w:start="1" w:chapStyle="1"/>
          <w:cols w:num="2" w:space="283"/>
          <w:docGrid w:linePitch="360"/>
        </w:sectPr>
      </w:pPr>
    </w:p>
    <w:p w:rsidR="00027515" w:rsidRPr="00582FF9" w:rsidRDefault="00027515" w:rsidP="00027515">
      <w:pPr>
        <w:tabs>
          <w:tab w:val="left" w:pos="567"/>
        </w:tabs>
        <w:autoSpaceDE w:val="0"/>
        <w:autoSpaceDN w:val="0"/>
        <w:adjustRightInd w:val="0"/>
        <w:ind w:firstLine="567"/>
        <w:jc w:val="both"/>
        <w:rPr>
          <w:lang w:val="id-ID"/>
        </w:rPr>
      </w:pPr>
    </w:p>
    <w:p w:rsidR="00027515" w:rsidRPr="00582FF9" w:rsidRDefault="00027515" w:rsidP="00027515">
      <w:pPr>
        <w:tabs>
          <w:tab w:val="left" w:pos="567"/>
        </w:tabs>
        <w:autoSpaceDE w:val="0"/>
        <w:autoSpaceDN w:val="0"/>
        <w:adjustRightInd w:val="0"/>
        <w:ind w:firstLine="567"/>
        <w:jc w:val="both"/>
        <w:rPr>
          <w:lang w:val="id-ID"/>
        </w:rPr>
        <w:sectPr w:rsidR="00027515" w:rsidRPr="00582FF9" w:rsidSect="00C5424C">
          <w:type w:val="continuous"/>
          <w:pgSz w:w="11907" w:h="16840" w:code="9"/>
          <w:pgMar w:top="1701" w:right="1701" w:bottom="1701" w:left="2268" w:header="709" w:footer="709" w:gutter="0"/>
          <w:pgNumType w:start="1" w:chapStyle="1"/>
          <w:cols w:space="283"/>
          <w:docGrid w:linePitch="360"/>
        </w:sectPr>
      </w:pPr>
    </w:p>
    <w:p w:rsidR="00027515" w:rsidRPr="00582FF9" w:rsidRDefault="00027515" w:rsidP="00027515">
      <w:pPr>
        <w:pStyle w:val="ListParagraph"/>
        <w:numPr>
          <w:ilvl w:val="0"/>
          <w:numId w:val="2"/>
        </w:numPr>
        <w:spacing w:after="0" w:line="240" w:lineRule="auto"/>
        <w:ind w:left="567" w:hanging="567"/>
        <w:jc w:val="both"/>
        <w:rPr>
          <w:rFonts w:ascii="Times New Roman" w:hAnsi="Times New Roman"/>
          <w:sz w:val="24"/>
          <w:szCs w:val="24"/>
          <w:lang w:val="id-ID"/>
        </w:rPr>
      </w:pPr>
      <w:r w:rsidRPr="00582FF9">
        <w:rPr>
          <w:rFonts w:ascii="Times New Roman" w:hAnsi="Times New Roman"/>
          <w:b/>
          <w:bCs/>
          <w:sz w:val="24"/>
          <w:szCs w:val="24"/>
          <w:lang w:val="id-ID"/>
        </w:rPr>
        <w:lastRenderedPageBreak/>
        <w:t>Uji Autokorelasi</w:t>
      </w:r>
    </w:p>
    <w:tbl>
      <w:tblPr>
        <w:tblpPr w:leftFromText="180" w:rightFromText="180" w:vertAnchor="text" w:horzAnchor="margin" w:tblpX="96" w:tblpY="58"/>
        <w:tblW w:w="8274" w:type="dxa"/>
        <w:tblLayout w:type="fixed"/>
        <w:tblCellMar>
          <w:left w:w="93" w:type="dxa"/>
          <w:right w:w="93" w:type="dxa"/>
        </w:tblCellMar>
        <w:tblLook w:val="0000" w:firstRow="0" w:lastRow="0" w:firstColumn="0" w:lastColumn="0" w:noHBand="0" w:noVBand="0"/>
      </w:tblPr>
      <w:tblGrid>
        <w:gridCol w:w="717"/>
        <w:gridCol w:w="630"/>
        <w:gridCol w:w="678"/>
        <w:gridCol w:w="822"/>
        <w:gridCol w:w="1074"/>
        <w:gridCol w:w="852"/>
        <w:gridCol w:w="810"/>
        <w:gridCol w:w="630"/>
        <w:gridCol w:w="540"/>
        <w:gridCol w:w="711"/>
        <w:gridCol w:w="810"/>
      </w:tblGrid>
      <w:tr w:rsidR="00027515" w:rsidRPr="00582FF9" w:rsidTr="00336587">
        <w:trPr>
          <w:trHeight w:val="425"/>
        </w:trPr>
        <w:tc>
          <w:tcPr>
            <w:tcW w:w="717" w:type="dxa"/>
            <w:tcBorders>
              <w:top w:val="single" w:sz="4" w:space="0" w:color="auto"/>
            </w:tcBorders>
            <w:shd w:val="clear" w:color="000000" w:fill="FFFFFF"/>
            <w:vAlign w:val="center"/>
          </w:tcPr>
          <w:p w:rsidR="00027515" w:rsidRPr="00582FF9" w:rsidRDefault="00027515" w:rsidP="00336587">
            <w:pPr>
              <w:autoSpaceDE w:val="0"/>
              <w:autoSpaceDN w:val="0"/>
              <w:adjustRightInd w:val="0"/>
              <w:jc w:val="center"/>
              <w:rPr>
                <w:color w:val="000000"/>
                <w:sz w:val="16"/>
                <w:szCs w:val="16"/>
                <w:lang w:val="id-ID"/>
              </w:rPr>
            </w:pPr>
            <w:r w:rsidRPr="00582FF9">
              <w:rPr>
                <w:color w:val="000000"/>
                <w:sz w:val="16"/>
                <w:szCs w:val="16"/>
                <w:lang w:val="id-ID"/>
              </w:rPr>
              <w:t>Model</w:t>
            </w:r>
          </w:p>
        </w:tc>
        <w:tc>
          <w:tcPr>
            <w:tcW w:w="630" w:type="dxa"/>
            <w:tcBorders>
              <w:top w:val="single" w:sz="4" w:space="0" w:color="auto"/>
            </w:tcBorders>
            <w:shd w:val="clear" w:color="000000" w:fill="FFFFFF"/>
            <w:vAlign w:val="center"/>
          </w:tcPr>
          <w:p w:rsidR="00027515" w:rsidRPr="00582FF9" w:rsidRDefault="00027515" w:rsidP="00336587">
            <w:pPr>
              <w:autoSpaceDE w:val="0"/>
              <w:autoSpaceDN w:val="0"/>
              <w:adjustRightInd w:val="0"/>
              <w:ind w:firstLine="567"/>
              <w:jc w:val="center"/>
              <w:rPr>
                <w:color w:val="000000"/>
                <w:sz w:val="16"/>
                <w:szCs w:val="16"/>
                <w:lang w:val="id-ID"/>
              </w:rPr>
            </w:pPr>
            <w:r w:rsidRPr="00582FF9">
              <w:rPr>
                <w:color w:val="000000"/>
                <w:sz w:val="16"/>
                <w:szCs w:val="16"/>
                <w:lang w:val="id-ID"/>
              </w:rPr>
              <w:t>R</w:t>
            </w:r>
          </w:p>
        </w:tc>
        <w:tc>
          <w:tcPr>
            <w:tcW w:w="678" w:type="dxa"/>
            <w:tcBorders>
              <w:top w:val="single" w:sz="4" w:space="0" w:color="auto"/>
            </w:tcBorders>
            <w:shd w:val="clear" w:color="000000" w:fill="FFFFFF"/>
            <w:vAlign w:val="center"/>
          </w:tcPr>
          <w:p w:rsidR="00027515" w:rsidRPr="00582FF9" w:rsidRDefault="00027515" w:rsidP="00336587">
            <w:pPr>
              <w:autoSpaceDE w:val="0"/>
              <w:autoSpaceDN w:val="0"/>
              <w:adjustRightInd w:val="0"/>
              <w:ind w:firstLine="567"/>
              <w:jc w:val="center"/>
              <w:rPr>
                <w:color w:val="000000"/>
                <w:sz w:val="16"/>
                <w:szCs w:val="16"/>
                <w:lang w:val="id-ID"/>
              </w:rPr>
            </w:pPr>
            <w:r w:rsidRPr="00582FF9">
              <w:rPr>
                <w:color w:val="000000"/>
                <w:sz w:val="16"/>
                <w:szCs w:val="16"/>
                <w:lang w:val="id-ID"/>
              </w:rPr>
              <w:t>RSquare</w:t>
            </w:r>
          </w:p>
        </w:tc>
        <w:tc>
          <w:tcPr>
            <w:tcW w:w="822" w:type="dxa"/>
            <w:tcBorders>
              <w:top w:val="single" w:sz="4" w:space="0" w:color="auto"/>
            </w:tcBorders>
            <w:shd w:val="clear" w:color="000000" w:fill="FFFFFF"/>
            <w:vAlign w:val="center"/>
          </w:tcPr>
          <w:p w:rsidR="00027515" w:rsidRPr="00582FF9" w:rsidRDefault="00027515" w:rsidP="00336587">
            <w:pPr>
              <w:autoSpaceDE w:val="0"/>
              <w:autoSpaceDN w:val="0"/>
              <w:adjustRightInd w:val="0"/>
              <w:jc w:val="center"/>
              <w:rPr>
                <w:color w:val="000000"/>
                <w:sz w:val="16"/>
                <w:szCs w:val="16"/>
                <w:lang w:val="id-ID"/>
              </w:rPr>
            </w:pPr>
            <w:r w:rsidRPr="00582FF9">
              <w:rPr>
                <w:color w:val="000000"/>
                <w:sz w:val="16"/>
                <w:szCs w:val="16"/>
                <w:lang w:val="id-ID"/>
              </w:rPr>
              <w:t>Adjusted R Square</w:t>
            </w:r>
          </w:p>
        </w:tc>
        <w:tc>
          <w:tcPr>
            <w:tcW w:w="1074" w:type="dxa"/>
            <w:tcBorders>
              <w:top w:val="single" w:sz="4" w:space="0" w:color="auto"/>
            </w:tcBorders>
            <w:shd w:val="clear" w:color="000000" w:fill="FFFFFF"/>
            <w:vAlign w:val="center"/>
          </w:tcPr>
          <w:p w:rsidR="00027515" w:rsidRPr="00582FF9" w:rsidRDefault="00027515" w:rsidP="00336587">
            <w:pPr>
              <w:autoSpaceDE w:val="0"/>
              <w:autoSpaceDN w:val="0"/>
              <w:adjustRightInd w:val="0"/>
              <w:jc w:val="center"/>
              <w:rPr>
                <w:color w:val="000000"/>
                <w:sz w:val="16"/>
                <w:szCs w:val="16"/>
                <w:lang w:val="id-ID"/>
              </w:rPr>
            </w:pPr>
            <w:r w:rsidRPr="00582FF9">
              <w:rPr>
                <w:color w:val="000000"/>
                <w:sz w:val="16"/>
                <w:szCs w:val="16"/>
                <w:lang w:val="id-ID"/>
              </w:rPr>
              <w:t>Std. Error of the Estimate</w:t>
            </w:r>
          </w:p>
        </w:tc>
        <w:tc>
          <w:tcPr>
            <w:tcW w:w="3543" w:type="dxa"/>
            <w:gridSpan w:val="5"/>
            <w:tcBorders>
              <w:top w:val="single" w:sz="4" w:space="0" w:color="auto"/>
              <w:bottom w:val="single" w:sz="4" w:space="0" w:color="auto"/>
            </w:tcBorders>
            <w:shd w:val="clear" w:color="000000" w:fill="FFFFFF"/>
            <w:vAlign w:val="center"/>
          </w:tcPr>
          <w:p w:rsidR="00027515" w:rsidRPr="00582FF9" w:rsidRDefault="00027515" w:rsidP="00336587">
            <w:pPr>
              <w:autoSpaceDE w:val="0"/>
              <w:autoSpaceDN w:val="0"/>
              <w:adjustRightInd w:val="0"/>
              <w:ind w:firstLine="567"/>
              <w:jc w:val="center"/>
              <w:rPr>
                <w:color w:val="000000"/>
                <w:sz w:val="16"/>
                <w:szCs w:val="16"/>
                <w:lang w:val="id-ID"/>
              </w:rPr>
            </w:pPr>
            <w:r w:rsidRPr="00582FF9">
              <w:rPr>
                <w:color w:val="000000"/>
                <w:sz w:val="16"/>
                <w:szCs w:val="16"/>
                <w:lang w:val="id-ID"/>
              </w:rPr>
              <w:t>Change Statistics</w:t>
            </w:r>
          </w:p>
        </w:tc>
        <w:tc>
          <w:tcPr>
            <w:tcW w:w="810" w:type="dxa"/>
            <w:tcBorders>
              <w:top w:val="single" w:sz="4" w:space="0" w:color="auto"/>
            </w:tcBorders>
            <w:shd w:val="clear" w:color="000000" w:fill="FFFFFF"/>
            <w:vAlign w:val="center"/>
          </w:tcPr>
          <w:p w:rsidR="00027515" w:rsidRPr="00582FF9" w:rsidRDefault="00027515" w:rsidP="00336587">
            <w:pPr>
              <w:autoSpaceDE w:val="0"/>
              <w:autoSpaceDN w:val="0"/>
              <w:adjustRightInd w:val="0"/>
              <w:rPr>
                <w:color w:val="000000"/>
                <w:sz w:val="16"/>
                <w:szCs w:val="16"/>
                <w:lang w:val="id-ID"/>
              </w:rPr>
            </w:pPr>
            <w:r w:rsidRPr="00582FF9">
              <w:rPr>
                <w:color w:val="000000"/>
                <w:sz w:val="16"/>
                <w:szCs w:val="16"/>
                <w:lang w:val="id-ID"/>
              </w:rPr>
              <w:t>Durbin-Watson</w:t>
            </w:r>
          </w:p>
        </w:tc>
      </w:tr>
      <w:tr w:rsidR="00027515" w:rsidRPr="00582FF9" w:rsidTr="00336587">
        <w:trPr>
          <w:trHeight w:val="425"/>
        </w:trPr>
        <w:tc>
          <w:tcPr>
            <w:tcW w:w="717" w:type="dxa"/>
            <w:tcBorders>
              <w:bottom w:val="single" w:sz="4" w:space="0" w:color="auto"/>
            </w:tcBorders>
            <w:shd w:val="clear" w:color="000000" w:fill="FFFFFF"/>
            <w:vAlign w:val="center"/>
          </w:tcPr>
          <w:p w:rsidR="00027515" w:rsidRPr="00582FF9" w:rsidRDefault="00027515" w:rsidP="00336587">
            <w:pPr>
              <w:autoSpaceDE w:val="0"/>
              <w:autoSpaceDN w:val="0"/>
              <w:adjustRightInd w:val="0"/>
              <w:ind w:firstLine="567"/>
              <w:jc w:val="center"/>
              <w:rPr>
                <w:color w:val="000000"/>
                <w:sz w:val="16"/>
                <w:szCs w:val="16"/>
                <w:lang w:val="id-ID"/>
              </w:rPr>
            </w:pPr>
          </w:p>
        </w:tc>
        <w:tc>
          <w:tcPr>
            <w:tcW w:w="630" w:type="dxa"/>
            <w:tcBorders>
              <w:bottom w:val="single" w:sz="4" w:space="0" w:color="auto"/>
            </w:tcBorders>
            <w:shd w:val="clear" w:color="000000" w:fill="FFFFFF"/>
            <w:vAlign w:val="center"/>
          </w:tcPr>
          <w:p w:rsidR="00027515" w:rsidRPr="00582FF9" w:rsidRDefault="00027515" w:rsidP="00336587">
            <w:pPr>
              <w:autoSpaceDE w:val="0"/>
              <w:autoSpaceDN w:val="0"/>
              <w:adjustRightInd w:val="0"/>
              <w:ind w:firstLine="567"/>
              <w:jc w:val="center"/>
              <w:rPr>
                <w:color w:val="000000"/>
                <w:sz w:val="16"/>
                <w:szCs w:val="16"/>
                <w:lang w:val="id-ID"/>
              </w:rPr>
            </w:pPr>
          </w:p>
        </w:tc>
        <w:tc>
          <w:tcPr>
            <w:tcW w:w="678" w:type="dxa"/>
            <w:tcBorders>
              <w:bottom w:val="single" w:sz="4" w:space="0" w:color="auto"/>
            </w:tcBorders>
            <w:shd w:val="clear" w:color="000000" w:fill="FFFFFF"/>
            <w:vAlign w:val="center"/>
          </w:tcPr>
          <w:p w:rsidR="00027515" w:rsidRPr="00582FF9" w:rsidRDefault="00027515" w:rsidP="00336587">
            <w:pPr>
              <w:autoSpaceDE w:val="0"/>
              <w:autoSpaceDN w:val="0"/>
              <w:adjustRightInd w:val="0"/>
              <w:ind w:firstLine="567"/>
              <w:jc w:val="center"/>
              <w:rPr>
                <w:color w:val="000000"/>
                <w:sz w:val="16"/>
                <w:szCs w:val="16"/>
                <w:lang w:val="id-ID"/>
              </w:rPr>
            </w:pPr>
          </w:p>
        </w:tc>
        <w:tc>
          <w:tcPr>
            <w:tcW w:w="822" w:type="dxa"/>
            <w:tcBorders>
              <w:bottom w:val="single" w:sz="4" w:space="0" w:color="auto"/>
            </w:tcBorders>
            <w:shd w:val="clear" w:color="000000" w:fill="FFFFFF"/>
            <w:vAlign w:val="center"/>
          </w:tcPr>
          <w:p w:rsidR="00027515" w:rsidRPr="00582FF9" w:rsidRDefault="00027515" w:rsidP="00336587">
            <w:pPr>
              <w:autoSpaceDE w:val="0"/>
              <w:autoSpaceDN w:val="0"/>
              <w:adjustRightInd w:val="0"/>
              <w:ind w:firstLine="567"/>
              <w:jc w:val="center"/>
              <w:rPr>
                <w:color w:val="000000"/>
                <w:sz w:val="16"/>
                <w:szCs w:val="16"/>
                <w:lang w:val="id-ID"/>
              </w:rPr>
            </w:pPr>
          </w:p>
        </w:tc>
        <w:tc>
          <w:tcPr>
            <w:tcW w:w="1074" w:type="dxa"/>
            <w:tcBorders>
              <w:bottom w:val="single" w:sz="4" w:space="0" w:color="auto"/>
            </w:tcBorders>
            <w:shd w:val="clear" w:color="000000" w:fill="FFFFFF"/>
            <w:vAlign w:val="center"/>
          </w:tcPr>
          <w:p w:rsidR="00027515" w:rsidRPr="00582FF9" w:rsidRDefault="00027515" w:rsidP="00336587">
            <w:pPr>
              <w:autoSpaceDE w:val="0"/>
              <w:autoSpaceDN w:val="0"/>
              <w:adjustRightInd w:val="0"/>
              <w:ind w:firstLine="567"/>
              <w:jc w:val="center"/>
              <w:rPr>
                <w:color w:val="000000"/>
                <w:sz w:val="16"/>
                <w:szCs w:val="16"/>
                <w:lang w:val="id-ID"/>
              </w:rPr>
            </w:pPr>
          </w:p>
        </w:tc>
        <w:tc>
          <w:tcPr>
            <w:tcW w:w="852" w:type="dxa"/>
            <w:tcBorders>
              <w:top w:val="single" w:sz="4" w:space="0" w:color="auto"/>
              <w:bottom w:val="single" w:sz="4" w:space="0" w:color="auto"/>
            </w:tcBorders>
            <w:shd w:val="clear" w:color="000000" w:fill="FFFFFF"/>
            <w:vAlign w:val="center"/>
          </w:tcPr>
          <w:p w:rsidR="00027515" w:rsidRPr="00582FF9" w:rsidRDefault="00027515" w:rsidP="00336587">
            <w:pPr>
              <w:autoSpaceDE w:val="0"/>
              <w:autoSpaceDN w:val="0"/>
              <w:adjustRightInd w:val="0"/>
              <w:jc w:val="center"/>
              <w:rPr>
                <w:color w:val="000000"/>
                <w:sz w:val="16"/>
                <w:szCs w:val="16"/>
                <w:lang w:val="id-ID"/>
              </w:rPr>
            </w:pPr>
            <w:r w:rsidRPr="00582FF9">
              <w:rPr>
                <w:color w:val="000000"/>
                <w:sz w:val="16"/>
                <w:szCs w:val="16"/>
                <w:lang w:val="id-ID"/>
              </w:rPr>
              <w:t>R Square Change</w:t>
            </w:r>
          </w:p>
        </w:tc>
        <w:tc>
          <w:tcPr>
            <w:tcW w:w="810" w:type="dxa"/>
            <w:tcBorders>
              <w:top w:val="single" w:sz="4" w:space="0" w:color="auto"/>
              <w:bottom w:val="single" w:sz="4" w:space="0" w:color="auto"/>
            </w:tcBorders>
            <w:shd w:val="clear" w:color="000000" w:fill="FFFFFF"/>
            <w:vAlign w:val="center"/>
          </w:tcPr>
          <w:p w:rsidR="00027515" w:rsidRPr="00582FF9" w:rsidRDefault="00027515" w:rsidP="00336587">
            <w:pPr>
              <w:autoSpaceDE w:val="0"/>
              <w:autoSpaceDN w:val="0"/>
              <w:adjustRightInd w:val="0"/>
              <w:jc w:val="center"/>
              <w:rPr>
                <w:color w:val="000000"/>
                <w:sz w:val="16"/>
                <w:szCs w:val="16"/>
                <w:lang w:val="id-ID"/>
              </w:rPr>
            </w:pPr>
            <w:r w:rsidRPr="00582FF9">
              <w:rPr>
                <w:color w:val="000000"/>
                <w:sz w:val="16"/>
                <w:szCs w:val="16"/>
                <w:lang w:val="id-ID"/>
              </w:rPr>
              <w:t>F Change</w:t>
            </w:r>
          </w:p>
        </w:tc>
        <w:tc>
          <w:tcPr>
            <w:tcW w:w="630" w:type="dxa"/>
            <w:tcBorders>
              <w:top w:val="single" w:sz="4" w:space="0" w:color="auto"/>
              <w:bottom w:val="single" w:sz="4" w:space="0" w:color="auto"/>
            </w:tcBorders>
            <w:shd w:val="clear" w:color="000000" w:fill="FFFFFF"/>
            <w:vAlign w:val="center"/>
          </w:tcPr>
          <w:p w:rsidR="00027515" w:rsidRPr="00582FF9" w:rsidRDefault="00027515" w:rsidP="00336587">
            <w:pPr>
              <w:autoSpaceDE w:val="0"/>
              <w:autoSpaceDN w:val="0"/>
              <w:adjustRightInd w:val="0"/>
              <w:ind w:firstLine="567"/>
              <w:jc w:val="center"/>
              <w:rPr>
                <w:color w:val="000000"/>
                <w:sz w:val="16"/>
                <w:szCs w:val="16"/>
                <w:lang w:val="id-ID"/>
              </w:rPr>
            </w:pPr>
            <w:r w:rsidRPr="00582FF9">
              <w:rPr>
                <w:color w:val="000000"/>
                <w:sz w:val="16"/>
                <w:szCs w:val="16"/>
                <w:lang w:val="id-ID"/>
              </w:rPr>
              <w:t>df1</w:t>
            </w:r>
          </w:p>
        </w:tc>
        <w:tc>
          <w:tcPr>
            <w:tcW w:w="540" w:type="dxa"/>
            <w:tcBorders>
              <w:top w:val="single" w:sz="4" w:space="0" w:color="auto"/>
              <w:bottom w:val="single" w:sz="4" w:space="0" w:color="auto"/>
            </w:tcBorders>
            <w:shd w:val="clear" w:color="000000" w:fill="FFFFFF"/>
            <w:vAlign w:val="center"/>
          </w:tcPr>
          <w:p w:rsidR="00027515" w:rsidRPr="00582FF9" w:rsidRDefault="00027515" w:rsidP="00336587">
            <w:pPr>
              <w:autoSpaceDE w:val="0"/>
              <w:autoSpaceDN w:val="0"/>
              <w:adjustRightInd w:val="0"/>
              <w:ind w:firstLine="567"/>
              <w:jc w:val="center"/>
              <w:rPr>
                <w:color w:val="000000"/>
                <w:sz w:val="16"/>
                <w:szCs w:val="16"/>
                <w:lang w:val="id-ID"/>
              </w:rPr>
            </w:pPr>
            <w:r w:rsidRPr="00582FF9">
              <w:rPr>
                <w:color w:val="000000"/>
                <w:sz w:val="16"/>
                <w:szCs w:val="16"/>
                <w:lang w:val="id-ID"/>
              </w:rPr>
              <w:t>df2</w:t>
            </w:r>
          </w:p>
        </w:tc>
        <w:tc>
          <w:tcPr>
            <w:tcW w:w="711" w:type="dxa"/>
            <w:tcBorders>
              <w:top w:val="single" w:sz="4" w:space="0" w:color="auto"/>
              <w:bottom w:val="single" w:sz="4" w:space="0" w:color="auto"/>
            </w:tcBorders>
            <w:shd w:val="clear" w:color="000000" w:fill="FFFFFF"/>
            <w:vAlign w:val="center"/>
          </w:tcPr>
          <w:p w:rsidR="00027515" w:rsidRPr="00582FF9" w:rsidRDefault="00027515" w:rsidP="00336587">
            <w:pPr>
              <w:autoSpaceDE w:val="0"/>
              <w:autoSpaceDN w:val="0"/>
              <w:adjustRightInd w:val="0"/>
              <w:jc w:val="center"/>
              <w:rPr>
                <w:color w:val="000000"/>
                <w:sz w:val="16"/>
                <w:szCs w:val="16"/>
                <w:lang w:val="id-ID"/>
              </w:rPr>
            </w:pPr>
            <w:r w:rsidRPr="00582FF9">
              <w:rPr>
                <w:color w:val="000000"/>
                <w:sz w:val="16"/>
                <w:szCs w:val="16"/>
                <w:lang w:val="id-ID"/>
              </w:rPr>
              <w:t>Sig. F Change</w:t>
            </w:r>
          </w:p>
        </w:tc>
        <w:tc>
          <w:tcPr>
            <w:tcW w:w="810" w:type="dxa"/>
            <w:tcBorders>
              <w:bottom w:val="single" w:sz="4" w:space="0" w:color="auto"/>
            </w:tcBorders>
            <w:shd w:val="clear" w:color="000000" w:fill="FFFFFF"/>
            <w:vAlign w:val="center"/>
          </w:tcPr>
          <w:p w:rsidR="00027515" w:rsidRPr="00582FF9" w:rsidRDefault="00027515" w:rsidP="00336587">
            <w:pPr>
              <w:autoSpaceDE w:val="0"/>
              <w:autoSpaceDN w:val="0"/>
              <w:adjustRightInd w:val="0"/>
              <w:ind w:firstLine="567"/>
              <w:jc w:val="center"/>
              <w:rPr>
                <w:color w:val="000000"/>
                <w:sz w:val="16"/>
                <w:szCs w:val="16"/>
                <w:lang w:val="id-ID"/>
              </w:rPr>
            </w:pPr>
          </w:p>
        </w:tc>
      </w:tr>
      <w:tr w:rsidR="00027515" w:rsidRPr="00582FF9" w:rsidTr="00336587">
        <w:trPr>
          <w:trHeight w:val="230"/>
        </w:trPr>
        <w:tc>
          <w:tcPr>
            <w:tcW w:w="717" w:type="dxa"/>
            <w:tcBorders>
              <w:top w:val="single" w:sz="4" w:space="0" w:color="auto"/>
              <w:bottom w:val="single" w:sz="4" w:space="0" w:color="auto"/>
            </w:tcBorders>
            <w:shd w:val="clear" w:color="000000" w:fill="FFFFFF"/>
            <w:vAlign w:val="center"/>
          </w:tcPr>
          <w:p w:rsidR="00027515" w:rsidRPr="00582FF9" w:rsidRDefault="00027515" w:rsidP="00336587">
            <w:pPr>
              <w:tabs>
                <w:tab w:val="left" w:pos="0"/>
              </w:tabs>
              <w:autoSpaceDE w:val="0"/>
              <w:autoSpaceDN w:val="0"/>
              <w:adjustRightInd w:val="0"/>
              <w:jc w:val="center"/>
              <w:rPr>
                <w:color w:val="000000"/>
                <w:sz w:val="16"/>
                <w:szCs w:val="16"/>
                <w:lang w:val="id-ID"/>
              </w:rPr>
            </w:pPr>
          </w:p>
          <w:p w:rsidR="00027515" w:rsidRPr="00582FF9" w:rsidRDefault="00027515" w:rsidP="00336587">
            <w:pPr>
              <w:tabs>
                <w:tab w:val="left" w:pos="0"/>
              </w:tabs>
              <w:autoSpaceDE w:val="0"/>
              <w:autoSpaceDN w:val="0"/>
              <w:adjustRightInd w:val="0"/>
              <w:jc w:val="center"/>
              <w:rPr>
                <w:color w:val="000000"/>
                <w:sz w:val="16"/>
                <w:szCs w:val="16"/>
                <w:lang w:val="id-ID"/>
              </w:rPr>
            </w:pPr>
            <w:r w:rsidRPr="00582FF9">
              <w:rPr>
                <w:color w:val="000000"/>
                <w:sz w:val="16"/>
                <w:szCs w:val="16"/>
                <w:lang w:val="id-ID"/>
              </w:rPr>
              <w:t>1</w:t>
            </w:r>
          </w:p>
        </w:tc>
        <w:tc>
          <w:tcPr>
            <w:tcW w:w="630" w:type="dxa"/>
            <w:tcBorders>
              <w:top w:val="single" w:sz="4" w:space="0" w:color="auto"/>
              <w:bottom w:val="single" w:sz="4" w:space="0" w:color="auto"/>
            </w:tcBorders>
            <w:shd w:val="clear" w:color="000000" w:fill="FFFFFF"/>
            <w:vAlign w:val="center"/>
          </w:tcPr>
          <w:p w:rsidR="00027515" w:rsidRPr="00582FF9" w:rsidRDefault="00027515" w:rsidP="00336587">
            <w:pPr>
              <w:autoSpaceDE w:val="0"/>
              <w:autoSpaceDN w:val="0"/>
              <w:adjustRightInd w:val="0"/>
              <w:ind w:firstLine="567"/>
              <w:jc w:val="center"/>
              <w:rPr>
                <w:color w:val="000000"/>
                <w:sz w:val="16"/>
                <w:szCs w:val="16"/>
                <w:lang w:val="id-ID"/>
              </w:rPr>
            </w:pPr>
            <w:r w:rsidRPr="00582FF9">
              <w:rPr>
                <w:color w:val="000000"/>
                <w:sz w:val="16"/>
                <w:szCs w:val="16"/>
                <w:lang w:val="id-ID"/>
              </w:rPr>
              <w:t>.826(a)</w:t>
            </w:r>
          </w:p>
        </w:tc>
        <w:tc>
          <w:tcPr>
            <w:tcW w:w="678" w:type="dxa"/>
            <w:tcBorders>
              <w:top w:val="single" w:sz="4" w:space="0" w:color="auto"/>
              <w:bottom w:val="single" w:sz="4" w:space="0" w:color="auto"/>
            </w:tcBorders>
            <w:shd w:val="clear" w:color="000000" w:fill="FFFFFF"/>
            <w:vAlign w:val="center"/>
          </w:tcPr>
          <w:p w:rsidR="00027515" w:rsidRPr="00582FF9" w:rsidRDefault="00027515" w:rsidP="00336587">
            <w:pPr>
              <w:autoSpaceDE w:val="0"/>
              <w:autoSpaceDN w:val="0"/>
              <w:adjustRightInd w:val="0"/>
              <w:ind w:firstLine="567"/>
              <w:jc w:val="center"/>
              <w:rPr>
                <w:color w:val="000000"/>
                <w:sz w:val="16"/>
                <w:szCs w:val="16"/>
                <w:lang w:val="id-ID"/>
              </w:rPr>
            </w:pPr>
            <w:r w:rsidRPr="00582FF9">
              <w:rPr>
                <w:color w:val="000000"/>
                <w:sz w:val="16"/>
                <w:szCs w:val="16"/>
                <w:lang w:val="id-ID"/>
              </w:rPr>
              <w:t>.683</w:t>
            </w:r>
          </w:p>
        </w:tc>
        <w:tc>
          <w:tcPr>
            <w:tcW w:w="822" w:type="dxa"/>
            <w:tcBorders>
              <w:top w:val="single" w:sz="4" w:space="0" w:color="auto"/>
              <w:bottom w:val="single" w:sz="4" w:space="0" w:color="auto"/>
            </w:tcBorders>
            <w:shd w:val="clear" w:color="000000" w:fill="FFFFFF"/>
            <w:vAlign w:val="center"/>
          </w:tcPr>
          <w:p w:rsidR="00027515" w:rsidRPr="00582FF9" w:rsidRDefault="00027515" w:rsidP="00336587">
            <w:pPr>
              <w:autoSpaceDE w:val="0"/>
              <w:autoSpaceDN w:val="0"/>
              <w:adjustRightInd w:val="0"/>
              <w:ind w:firstLine="567"/>
              <w:jc w:val="center"/>
              <w:rPr>
                <w:color w:val="000000"/>
                <w:sz w:val="16"/>
                <w:szCs w:val="16"/>
                <w:lang w:val="id-ID"/>
              </w:rPr>
            </w:pPr>
            <w:r w:rsidRPr="00582FF9">
              <w:rPr>
                <w:color w:val="000000"/>
                <w:sz w:val="16"/>
                <w:szCs w:val="16"/>
                <w:lang w:val="id-ID"/>
              </w:rPr>
              <w:t>.672</w:t>
            </w:r>
          </w:p>
        </w:tc>
        <w:tc>
          <w:tcPr>
            <w:tcW w:w="1074" w:type="dxa"/>
            <w:tcBorders>
              <w:top w:val="single" w:sz="4" w:space="0" w:color="auto"/>
              <w:bottom w:val="single" w:sz="4" w:space="0" w:color="auto"/>
            </w:tcBorders>
            <w:shd w:val="clear" w:color="000000" w:fill="FFFFFF"/>
            <w:vAlign w:val="center"/>
          </w:tcPr>
          <w:p w:rsidR="00027515" w:rsidRPr="00582FF9" w:rsidRDefault="00027515" w:rsidP="00336587">
            <w:pPr>
              <w:autoSpaceDE w:val="0"/>
              <w:autoSpaceDN w:val="0"/>
              <w:adjustRightInd w:val="0"/>
              <w:jc w:val="center"/>
              <w:rPr>
                <w:color w:val="000000"/>
                <w:sz w:val="16"/>
                <w:szCs w:val="16"/>
                <w:lang w:val="id-ID"/>
              </w:rPr>
            </w:pPr>
          </w:p>
          <w:p w:rsidR="00027515" w:rsidRPr="00582FF9" w:rsidRDefault="00027515" w:rsidP="00336587">
            <w:pPr>
              <w:autoSpaceDE w:val="0"/>
              <w:autoSpaceDN w:val="0"/>
              <w:adjustRightInd w:val="0"/>
              <w:jc w:val="center"/>
              <w:rPr>
                <w:color w:val="000000"/>
                <w:sz w:val="16"/>
                <w:szCs w:val="16"/>
                <w:lang w:val="id-ID"/>
              </w:rPr>
            </w:pPr>
            <w:r w:rsidRPr="00582FF9">
              <w:rPr>
                <w:color w:val="000000"/>
                <w:sz w:val="16"/>
                <w:szCs w:val="16"/>
                <w:lang w:val="id-ID"/>
              </w:rPr>
              <w:t>7.12806</w:t>
            </w:r>
          </w:p>
        </w:tc>
        <w:tc>
          <w:tcPr>
            <w:tcW w:w="852" w:type="dxa"/>
            <w:tcBorders>
              <w:top w:val="single" w:sz="4" w:space="0" w:color="auto"/>
              <w:bottom w:val="single" w:sz="4" w:space="0" w:color="auto"/>
            </w:tcBorders>
            <w:shd w:val="clear" w:color="000000" w:fill="FFFFFF"/>
            <w:vAlign w:val="center"/>
          </w:tcPr>
          <w:p w:rsidR="00027515" w:rsidRPr="00582FF9" w:rsidRDefault="00027515" w:rsidP="00336587">
            <w:pPr>
              <w:autoSpaceDE w:val="0"/>
              <w:autoSpaceDN w:val="0"/>
              <w:adjustRightInd w:val="0"/>
              <w:ind w:firstLine="567"/>
              <w:jc w:val="center"/>
              <w:rPr>
                <w:color w:val="000000"/>
                <w:sz w:val="16"/>
                <w:szCs w:val="16"/>
                <w:lang w:val="id-ID"/>
              </w:rPr>
            </w:pPr>
            <w:r w:rsidRPr="00582FF9">
              <w:rPr>
                <w:color w:val="000000"/>
                <w:sz w:val="16"/>
                <w:szCs w:val="16"/>
                <w:lang w:val="id-ID"/>
              </w:rPr>
              <w:t>.683</w:t>
            </w:r>
          </w:p>
        </w:tc>
        <w:tc>
          <w:tcPr>
            <w:tcW w:w="810" w:type="dxa"/>
            <w:tcBorders>
              <w:top w:val="single" w:sz="4" w:space="0" w:color="auto"/>
              <w:bottom w:val="single" w:sz="4" w:space="0" w:color="auto"/>
            </w:tcBorders>
            <w:shd w:val="clear" w:color="000000" w:fill="FFFFFF"/>
            <w:vAlign w:val="center"/>
          </w:tcPr>
          <w:p w:rsidR="00027515" w:rsidRPr="00582FF9" w:rsidRDefault="00027515" w:rsidP="00336587">
            <w:pPr>
              <w:autoSpaceDE w:val="0"/>
              <w:autoSpaceDN w:val="0"/>
              <w:adjustRightInd w:val="0"/>
              <w:jc w:val="center"/>
              <w:rPr>
                <w:color w:val="000000"/>
                <w:sz w:val="16"/>
                <w:szCs w:val="16"/>
                <w:lang w:val="id-ID"/>
              </w:rPr>
            </w:pPr>
          </w:p>
          <w:p w:rsidR="00027515" w:rsidRPr="00582FF9" w:rsidRDefault="00027515" w:rsidP="00336587">
            <w:pPr>
              <w:autoSpaceDE w:val="0"/>
              <w:autoSpaceDN w:val="0"/>
              <w:adjustRightInd w:val="0"/>
              <w:jc w:val="center"/>
              <w:rPr>
                <w:color w:val="000000"/>
                <w:sz w:val="16"/>
                <w:szCs w:val="16"/>
                <w:lang w:val="id-ID"/>
              </w:rPr>
            </w:pPr>
            <w:r w:rsidRPr="00582FF9">
              <w:rPr>
                <w:color w:val="000000"/>
                <w:sz w:val="16"/>
                <w:szCs w:val="16"/>
                <w:lang w:val="id-ID"/>
              </w:rPr>
              <w:t>60.334</w:t>
            </w:r>
          </w:p>
        </w:tc>
        <w:tc>
          <w:tcPr>
            <w:tcW w:w="630" w:type="dxa"/>
            <w:tcBorders>
              <w:top w:val="single" w:sz="4" w:space="0" w:color="auto"/>
              <w:bottom w:val="single" w:sz="4" w:space="0" w:color="auto"/>
            </w:tcBorders>
            <w:shd w:val="clear" w:color="000000" w:fill="FFFFFF"/>
            <w:vAlign w:val="center"/>
          </w:tcPr>
          <w:p w:rsidR="00027515" w:rsidRPr="00582FF9" w:rsidRDefault="00027515" w:rsidP="00336587">
            <w:pPr>
              <w:autoSpaceDE w:val="0"/>
              <w:autoSpaceDN w:val="0"/>
              <w:adjustRightInd w:val="0"/>
              <w:ind w:firstLine="567"/>
              <w:jc w:val="center"/>
              <w:rPr>
                <w:color w:val="000000"/>
                <w:sz w:val="16"/>
                <w:szCs w:val="16"/>
                <w:lang w:val="id-ID"/>
              </w:rPr>
            </w:pPr>
            <w:r w:rsidRPr="00582FF9">
              <w:rPr>
                <w:color w:val="000000"/>
                <w:sz w:val="16"/>
                <w:szCs w:val="16"/>
                <w:lang w:val="id-ID"/>
              </w:rPr>
              <w:t>1</w:t>
            </w:r>
          </w:p>
        </w:tc>
        <w:tc>
          <w:tcPr>
            <w:tcW w:w="540" w:type="dxa"/>
            <w:tcBorders>
              <w:top w:val="single" w:sz="4" w:space="0" w:color="auto"/>
              <w:bottom w:val="single" w:sz="4" w:space="0" w:color="auto"/>
            </w:tcBorders>
            <w:shd w:val="clear" w:color="000000" w:fill="FFFFFF"/>
            <w:vAlign w:val="center"/>
          </w:tcPr>
          <w:p w:rsidR="00027515" w:rsidRPr="00582FF9" w:rsidRDefault="00027515" w:rsidP="00336587">
            <w:pPr>
              <w:autoSpaceDE w:val="0"/>
              <w:autoSpaceDN w:val="0"/>
              <w:adjustRightInd w:val="0"/>
              <w:ind w:firstLine="567"/>
              <w:jc w:val="center"/>
              <w:rPr>
                <w:color w:val="000000"/>
                <w:sz w:val="16"/>
                <w:szCs w:val="16"/>
                <w:lang w:val="id-ID"/>
              </w:rPr>
            </w:pPr>
            <w:r w:rsidRPr="00582FF9">
              <w:rPr>
                <w:color w:val="000000"/>
                <w:sz w:val="16"/>
                <w:szCs w:val="16"/>
                <w:lang w:val="id-ID"/>
              </w:rPr>
              <w:t>28</w:t>
            </w:r>
          </w:p>
        </w:tc>
        <w:tc>
          <w:tcPr>
            <w:tcW w:w="711" w:type="dxa"/>
            <w:tcBorders>
              <w:top w:val="single" w:sz="4" w:space="0" w:color="auto"/>
              <w:bottom w:val="single" w:sz="4" w:space="0" w:color="auto"/>
            </w:tcBorders>
            <w:shd w:val="clear" w:color="000000" w:fill="FFFFFF"/>
            <w:vAlign w:val="center"/>
          </w:tcPr>
          <w:p w:rsidR="00027515" w:rsidRPr="00582FF9" w:rsidRDefault="00027515" w:rsidP="00336587">
            <w:pPr>
              <w:autoSpaceDE w:val="0"/>
              <w:autoSpaceDN w:val="0"/>
              <w:adjustRightInd w:val="0"/>
              <w:ind w:firstLine="567"/>
              <w:jc w:val="center"/>
              <w:rPr>
                <w:color w:val="000000"/>
                <w:sz w:val="16"/>
                <w:szCs w:val="16"/>
                <w:lang w:val="id-ID"/>
              </w:rPr>
            </w:pPr>
            <w:r w:rsidRPr="00582FF9">
              <w:rPr>
                <w:color w:val="000000"/>
                <w:sz w:val="16"/>
                <w:szCs w:val="16"/>
                <w:lang w:val="id-ID"/>
              </w:rPr>
              <w:t>.000</w:t>
            </w:r>
          </w:p>
        </w:tc>
        <w:tc>
          <w:tcPr>
            <w:tcW w:w="810" w:type="dxa"/>
            <w:tcBorders>
              <w:top w:val="single" w:sz="4" w:space="0" w:color="auto"/>
              <w:bottom w:val="single" w:sz="4" w:space="0" w:color="auto"/>
            </w:tcBorders>
            <w:shd w:val="clear" w:color="000000" w:fill="FFFFFF"/>
            <w:vAlign w:val="center"/>
          </w:tcPr>
          <w:p w:rsidR="00027515" w:rsidRPr="00582FF9" w:rsidRDefault="00027515" w:rsidP="00336587">
            <w:pPr>
              <w:autoSpaceDE w:val="0"/>
              <w:autoSpaceDN w:val="0"/>
              <w:adjustRightInd w:val="0"/>
              <w:jc w:val="center"/>
              <w:rPr>
                <w:color w:val="000000"/>
                <w:sz w:val="16"/>
                <w:szCs w:val="16"/>
                <w:lang w:val="id-ID"/>
              </w:rPr>
            </w:pPr>
          </w:p>
          <w:p w:rsidR="00027515" w:rsidRPr="00582FF9" w:rsidRDefault="00027515" w:rsidP="00336587">
            <w:pPr>
              <w:autoSpaceDE w:val="0"/>
              <w:autoSpaceDN w:val="0"/>
              <w:adjustRightInd w:val="0"/>
              <w:jc w:val="center"/>
              <w:rPr>
                <w:color w:val="000000"/>
                <w:sz w:val="16"/>
                <w:szCs w:val="16"/>
                <w:lang w:val="id-ID"/>
              </w:rPr>
            </w:pPr>
            <w:r w:rsidRPr="00582FF9">
              <w:rPr>
                <w:color w:val="000000"/>
                <w:sz w:val="16"/>
                <w:szCs w:val="16"/>
                <w:lang w:val="id-ID"/>
              </w:rPr>
              <w:t>1.945</w:t>
            </w:r>
          </w:p>
        </w:tc>
      </w:tr>
    </w:tbl>
    <w:p w:rsidR="00027515" w:rsidRPr="00582FF9" w:rsidRDefault="00027515" w:rsidP="00027515">
      <w:pPr>
        <w:autoSpaceDE w:val="0"/>
        <w:autoSpaceDN w:val="0"/>
        <w:adjustRightInd w:val="0"/>
        <w:ind w:firstLine="567"/>
        <w:jc w:val="both"/>
        <w:rPr>
          <w:i/>
          <w:iCs/>
          <w:lang w:val="id-ID"/>
        </w:rPr>
        <w:sectPr w:rsidR="00027515" w:rsidRPr="00582FF9" w:rsidSect="00C5424C">
          <w:type w:val="continuous"/>
          <w:pgSz w:w="11907" w:h="16840" w:code="9"/>
          <w:pgMar w:top="1701" w:right="1701" w:bottom="1701" w:left="2268" w:header="709" w:footer="709" w:gutter="0"/>
          <w:pgNumType w:start="1" w:chapStyle="1"/>
          <w:cols w:space="708"/>
          <w:docGrid w:linePitch="360"/>
        </w:sectPr>
      </w:pPr>
    </w:p>
    <w:p w:rsidR="00027515" w:rsidRPr="00582FF9" w:rsidRDefault="00027515" w:rsidP="00027515">
      <w:pPr>
        <w:tabs>
          <w:tab w:val="left" w:pos="567"/>
        </w:tabs>
        <w:autoSpaceDE w:val="0"/>
        <w:autoSpaceDN w:val="0"/>
        <w:adjustRightInd w:val="0"/>
        <w:jc w:val="both"/>
        <w:rPr>
          <w:lang w:val="id-ID"/>
        </w:rPr>
        <w:sectPr w:rsidR="00027515" w:rsidRPr="00582FF9" w:rsidSect="00C5424C">
          <w:type w:val="continuous"/>
          <w:pgSz w:w="11907" w:h="16840" w:code="9"/>
          <w:pgMar w:top="1701" w:right="1701" w:bottom="1701" w:left="2268" w:header="709" w:footer="709" w:gutter="0"/>
          <w:pgNumType w:start="1" w:chapStyle="1"/>
          <w:cols w:space="283"/>
          <w:docGrid w:linePitch="360"/>
        </w:sectPr>
      </w:pPr>
    </w:p>
    <w:p w:rsidR="00027515" w:rsidRPr="00582FF9" w:rsidRDefault="00027515" w:rsidP="00027515">
      <w:pPr>
        <w:tabs>
          <w:tab w:val="left" w:pos="567"/>
        </w:tabs>
        <w:autoSpaceDE w:val="0"/>
        <w:autoSpaceDN w:val="0"/>
        <w:adjustRightInd w:val="0"/>
        <w:jc w:val="both"/>
        <w:rPr>
          <w:lang w:val="id-ID"/>
        </w:rPr>
      </w:pPr>
    </w:p>
    <w:p w:rsidR="00027515" w:rsidRPr="00582FF9" w:rsidRDefault="00027515" w:rsidP="00027515">
      <w:pPr>
        <w:tabs>
          <w:tab w:val="left" w:pos="567"/>
        </w:tabs>
        <w:autoSpaceDE w:val="0"/>
        <w:autoSpaceDN w:val="0"/>
        <w:adjustRightInd w:val="0"/>
        <w:jc w:val="both"/>
        <w:rPr>
          <w:lang w:val="id-ID"/>
        </w:rPr>
      </w:pPr>
      <w:r w:rsidRPr="00582FF9">
        <w:rPr>
          <w:lang w:val="id-ID"/>
        </w:rPr>
        <w:tab/>
        <w:t xml:space="preserve">Berdasarkan uji autokorelasi dengan Uji </w:t>
      </w:r>
      <w:r w:rsidRPr="00582FF9">
        <w:rPr>
          <w:i/>
          <w:lang w:val="id-ID"/>
        </w:rPr>
        <w:t>Durbin Watson</w:t>
      </w:r>
      <w:r w:rsidRPr="00582FF9">
        <w:rPr>
          <w:lang w:val="id-ID"/>
        </w:rPr>
        <w:t xml:space="preserve"> (DW) diperoleh nilai </w:t>
      </w:r>
      <w:r w:rsidRPr="00582FF9">
        <w:rPr>
          <w:i/>
          <w:lang w:val="id-ID"/>
        </w:rPr>
        <w:t>Durbin Watson</w:t>
      </w:r>
      <w:r w:rsidRPr="00582FF9">
        <w:rPr>
          <w:lang w:val="id-ID"/>
        </w:rPr>
        <w:t xml:space="preserve"> sebesar 1,945. Hal </w:t>
      </w:r>
    </w:p>
    <w:p w:rsidR="00027515" w:rsidRPr="00582FF9" w:rsidRDefault="00027515" w:rsidP="00027515">
      <w:pPr>
        <w:tabs>
          <w:tab w:val="left" w:pos="567"/>
        </w:tabs>
        <w:autoSpaceDE w:val="0"/>
        <w:autoSpaceDN w:val="0"/>
        <w:adjustRightInd w:val="0"/>
        <w:jc w:val="both"/>
        <w:rPr>
          <w:lang w:val="id-ID"/>
        </w:rPr>
      </w:pPr>
    </w:p>
    <w:p w:rsidR="00027515" w:rsidRPr="00582FF9" w:rsidRDefault="00027515" w:rsidP="00027515">
      <w:pPr>
        <w:tabs>
          <w:tab w:val="left" w:pos="567"/>
        </w:tabs>
        <w:autoSpaceDE w:val="0"/>
        <w:autoSpaceDN w:val="0"/>
        <w:adjustRightInd w:val="0"/>
        <w:jc w:val="both"/>
        <w:rPr>
          <w:lang w:val="id-ID"/>
        </w:rPr>
      </w:pPr>
      <w:r w:rsidRPr="00582FF9">
        <w:rPr>
          <w:lang w:val="id-ID"/>
        </w:rPr>
        <w:t>ini menunjukkan bahwa data yang digunakan dalam penelitian ini  dapat disimpulkan.</w:t>
      </w:r>
    </w:p>
    <w:p w:rsidR="00027515" w:rsidRPr="00582FF9" w:rsidRDefault="00027515" w:rsidP="00027515">
      <w:pPr>
        <w:autoSpaceDE w:val="0"/>
        <w:autoSpaceDN w:val="0"/>
        <w:adjustRightInd w:val="0"/>
        <w:jc w:val="both"/>
        <w:rPr>
          <w:lang w:val="id-ID"/>
        </w:rPr>
        <w:sectPr w:rsidR="00027515" w:rsidRPr="00582FF9" w:rsidSect="00C5424C">
          <w:type w:val="continuous"/>
          <w:pgSz w:w="11907" w:h="16840" w:code="9"/>
          <w:pgMar w:top="1701" w:right="1701" w:bottom="1701" w:left="2268" w:header="709" w:footer="709" w:gutter="0"/>
          <w:pgNumType w:start="1" w:chapStyle="1"/>
          <w:cols w:num="2" w:space="283"/>
          <w:docGrid w:linePitch="360"/>
        </w:sectPr>
      </w:pPr>
    </w:p>
    <w:p w:rsidR="00027515" w:rsidRPr="00582FF9" w:rsidRDefault="00027515" w:rsidP="00027515">
      <w:pPr>
        <w:autoSpaceDE w:val="0"/>
        <w:autoSpaceDN w:val="0"/>
        <w:adjustRightInd w:val="0"/>
        <w:jc w:val="both"/>
        <w:rPr>
          <w:lang w:val="id-ID"/>
        </w:rPr>
      </w:pPr>
    </w:p>
    <w:p w:rsidR="00027515" w:rsidRPr="00582FF9" w:rsidRDefault="00027515" w:rsidP="00027515">
      <w:pPr>
        <w:autoSpaceDE w:val="0"/>
        <w:autoSpaceDN w:val="0"/>
        <w:adjustRightInd w:val="0"/>
        <w:jc w:val="both"/>
        <w:rPr>
          <w:lang w:val="id-ID"/>
        </w:rPr>
        <w:sectPr w:rsidR="00027515" w:rsidRPr="00582FF9" w:rsidSect="00C5424C">
          <w:type w:val="continuous"/>
          <w:pgSz w:w="11907" w:h="16840" w:code="9"/>
          <w:pgMar w:top="1701" w:right="1701" w:bottom="1701" w:left="2268" w:header="709" w:footer="709" w:gutter="0"/>
          <w:pgNumType w:start="1" w:chapStyle="1"/>
          <w:cols w:space="283"/>
          <w:docGrid w:linePitch="360"/>
        </w:sectPr>
      </w:pPr>
    </w:p>
    <w:p w:rsidR="00027515" w:rsidRPr="00582FF9" w:rsidRDefault="00027515" w:rsidP="00027515">
      <w:pPr>
        <w:pStyle w:val="ListParagraph"/>
        <w:numPr>
          <w:ilvl w:val="0"/>
          <w:numId w:val="2"/>
        </w:numPr>
        <w:spacing w:after="0" w:line="240" w:lineRule="auto"/>
        <w:ind w:left="567" w:hanging="567"/>
        <w:jc w:val="both"/>
        <w:rPr>
          <w:rFonts w:ascii="Times New Roman" w:hAnsi="Times New Roman"/>
          <w:sz w:val="24"/>
          <w:szCs w:val="24"/>
          <w:lang w:val="id-ID"/>
        </w:rPr>
      </w:pPr>
      <w:r w:rsidRPr="00582FF9">
        <w:rPr>
          <w:rFonts w:ascii="Times New Roman" w:hAnsi="Times New Roman"/>
          <w:b/>
          <w:bCs/>
          <w:sz w:val="24"/>
          <w:szCs w:val="24"/>
          <w:lang w:val="id-ID"/>
        </w:rPr>
        <w:lastRenderedPageBreak/>
        <w:t>Uji Multikolinearitas</w:t>
      </w:r>
    </w:p>
    <w:tbl>
      <w:tblPr>
        <w:tblW w:w="7621" w:type="dxa"/>
        <w:tblInd w:w="675" w:type="dxa"/>
        <w:tblLook w:val="04A0" w:firstRow="1" w:lastRow="0" w:firstColumn="1" w:lastColumn="0" w:noHBand="0" w:noVBand="1"/>
      </w:tblPr>
      <w:tblGrid>
        <w:gridCol w:w="2506"/>
        <w:gridCol w:w="2373"/>
        <w:gridCol w:w="2742"/>
      </w:tblGrid>
      <w:tr w:rsidR="00027515" w:rsidRPr="00582FF9" w:rsidTr="00336587">
        <w:trPr>
          <w:trHeight w:val="386"/>
        </w:trPr>
        <w:tc>
          <w:tcPr>
            <w:tcW w:w="2506" w:type="dxa"/>
            <w:tcBorders>
              <w:top w:val="single" w:sz="4" w:space="0" w:color="auto"/>
            </w:tcBorders>
          </w:tcPr>
          <w:p w:rsidR="00027515" w:rsidRPr="00582FF9" w:rsidRDefault="00027515" w:rsidP="00336587">
            <w:pPr>
              <w:pStyle w:val="ListParagraph"/>
              <w:spacing w:after="0" w:line="240" w:lineRule="auto"/>
              <w:ind w:left="0" w:firstLine="34"/>
              <w:jc w:val="center"/>
              <w:rPr>
                <w:rFonts w:ascii="Times New Roman" w:hAnsi="Times New Roman"/>
                <w:sz w:val="20"/>
                <w:szCs w:val="20"/>
                <w:lang w:val="id-ID"/>
              </w:rPr>
            </w:pPr>
            <w:r w:rsidRPr="00582FF9">
              <w:rPr>
                <w:rFonts w:ascii="Times New Roman" w:hAnsi="Times New Roman"/>
                <w:sz w:val="20"/>
                <w:szCs w:val="20"/>
                <w:lang w:val="id-ID"/>
              </w:rPr>
              <w:t>Variabel independent</w:t>
            </w:r>
          </w:p>
        </w:tc>
        <w:tc>
          <w:tcPr>
            <w:tcW w:w="2373" w:type="dxa"/>
            <w:tcBorders>
              <w:top w:val="single" w:sz="4" w:space="0" w:color="auto"/>
            </w:tcBorders>
          </w:tcPr>
          <w:p w:rsidR="00027515" w:rsidRPr="00582FF9" w:rsidRDefault="00027515" w:rsidP="00336587">
            <w:pPr>
              <w:pStyle w:val="ListParagraph"/>
              <w:spacing w:after="0" w:line="240" w:lineRule="auto"/>
              <w:ind w:left="0" w:firstLine="34"/>
              <w:jc w:val="center"/>
              <w:rPr>
                <w:rFonts w:ascii="Times New Roman" w:hAnsi="Times New Roman"/>
                <w:sz w:val="20"/>
                <w:szCs w:val="20"/>
                <w:lang w:val="id-ID"/>
              </w:rPr>
            </w:pPr>
            <w:r w:rsidRPr="00582FF9">
              <w:rPr>
                <w:rFonts w:ascii="Times New Roman" w:hAnsi="Times New Roman"/>
                <w:i/>
                <w:iCs/>
                <w:sz w:val="20"/>
                <w:szCs w:val="20"/>
                <w:lang w:val="id-ID"/>
              </w:rPr>
              <w:t>Collinearity</w:t>
            </w:r>
          </w:p>
        </w:tc>
        <w:tc>
          <w:tcPr>
            <w:tcW w:w="2742" w:type="dxa"/>
            <w:tcBorders>
              <w:top w:val="single" w:sz="4" w:space="0" w:color="auto"/>
            </w:tcBorders>
          </w:tcPr>
          <w:p w:rsidR="00027515" w:rsidRPr="00582FF9" w:rsidRDefault="00027515" w:rsidP="00336587">
            <w:pPr>
              <w:pStyle w:val="ListParagraph"/>
              <w:spacing w:after="0" w:line="240" w:lineRule="auto"/>
              <w:ind w:left="0" w:firstLine="34"/>
              <w:jc w:val="center"/>
              <w:rPr>
                <w:rFonts w:ascii="Times New Roman" w:hAnsi="Times New Roman"/>
                <w:sz w:val="20"/>
                <w:szCs w:val="20"/>
                <w:lang w:val="id-ID"/>
              </w:rPr>
            </w:pPr>
            <w:r w:rsidRPr="00582FF9">
              <w:rPr>
                <w:rFonts w:ascii="Times New Roman" w:hAnsi="Times New Roman"/>
                <w:i/>
                <w:iCs/>
                <w:sz w:val="20"/>
                <w:szCs w:val="20"/>
                <w:lang w:val="id-ID"/>
              </w:rPr>
              <w:t>Statistics</w:t>
            </w:r>
          </w:p>
        </w:tc>
      </w:tr>
      <w:tr w:rsidR="00027515" w:rsidRPr="00582FF9" w:rsidTr="00336587">
        <w:trPr>
          <w:trHeight w:val="341"/>
        </w:trPr>
        <w:tc>
          <w:tcPr>
            <w:tcW w:w="2506" w:type="dxa"/>
            <w:tcBorders>
              <w:bottom w:val="single" w:sz="4" w:space="0" w:color="auto"/>
            </w:tcBorders>
          </w:tcPr>
          <w:p w:rsidR="00027515" w:rsidRPr="00582FF9" w:rsidRDefault="00027515" w:rsidP="00336587">
            <w:pPr>
              <w:pStyle w:val="ListParagraph"/>
              <w:spacing w:after="0" w:line="240" w:lineRule="auto"/>
              <w:ind w:left="0" w:firstLine="34"/>
              <w:jc w:val="center"/>
              <w:rPr>
                <w:rFonts w:ascii="Times New Roman" w:hAnsi="Times New Roman"/>
                <w:sz w:val="20"/>
                <w:szCs w:val="20"/>
                <w:lang w:val="id-ID"/>
              </w:rPr>
            </w:pPr>
          </w:p>
        </w:tc>
        <w:tc>
          <w:tcPr>
            <w:tcW w:w="2373" w:type="dxa"/>
            <w:tcBorders>
              <w:bottom w:val="single" w:sz="4" w:space="0" w:color="auto"/>
            </w:tcBorders>
          </w:tcPr>
          <w:p w:rsidR="00027515" w:rsidRPr="00582FF9" w:rsidRDefault="00027515" w:rsidP="00336587">
            <w:pPr>
              <w:autoSpaceDE w:val="0"/>
              <w:autoSpaceDN w:val="0"/>
              <w:adjustRightInd w:val="0"/>
              <w:ind w:firstLine="34"/>
              <w:jc w:val="center"/>
              <w:rPr>
                <w:rFonts w:eastAsia="Times New Roman"/>
                <w:sz w:val="20"/>
                <w:szCs w:val="20"/>
                <w:lang w:val="id-ID"/>
              </w:rPr>
            </w:pPr>
            <w:r w:rsidRPr="00582FF9">
              <w:rPr>
                <w:rFonts w:eastAsia="Times New Roman"/>
                <w:i/>
                <w:iCs/>
                <w:sz w:val="20"/>
                <w:szCs w:val="20"/>
                <w:lang w:val="id-ID"/>
              </w:rPr>
              <w:t>Tolerance</w:t>
            </w:r>
          </w:p>
        </w:tc>
        <w:tc>
          <w:tcPr>
            <w:tcW w:w="2742" w:type="dxa"/>
            <w:tcBorders>
              <w:bottom w:val="single" w:sz="4" w:space="0" w:color="auto"/>
            </w:tcBorders>
          </w:tcPr>
          <w:p w:rsidR="00027515" w:rsidRPr="00582FF9" w:rsidRDefault="00027515" w:rsidP="00336587">
            <w:pPr>
              <w:autoSpaceDE w:val="0"/>
              <w:autoSpaceDN w:val="0"/>
              <w:adjustRightInd w:val="0"/>
              <w:ind w:firstLine="34"/>
              <w:jc w:val="center"/>
              <w:rPr>
                <w:sz w:val="20"/>
                <w:szCs w:val="20"/>
                <w:lang w:val="id-ID"/>
              </w:rPr>
            </w:pPr>
            <w:r w:rsidRPr="00582FF9">
              <w:rPr>
                <w:rFonts w:eastAsia="Times New Roman"/>
                <w:sz w:val="20"/>
                <w:szCs w:val="20"/>
                <w:lang w:val="id-ID"/>
              </w:rPr>
              <w:t>VIF</w:t>
            </w:r>
          </w:p>
        </w:tc>
      </w:tr>
      <w:tr w:rsidR="00027515" w:rsidRPr="00582FF9" w:rsidTr="00336587">
        <w:tc>
          <w:tcPr>
            <w:tcW w:w="2506" w:type="dxa"/>
            <w:tcBorders>
              <w:top w:val="single" w:sz="4" w:space="0" w:color="auto"/>
            </w:tcBorders>
          </w:tcPr>
          <w:p w:rsidR="00027515" w:rsidRPr="00582FF9" w:rsidRDefault="00027515" w:rsidP="00336587">
            <w:pPr>
              <w:pStyle w:val="ListParagraph"/>
              <w:spacing w:after="0" w:line="240" w:lineRule="auto"/>
              <w:ind w:left="0" w:firstLine="34"/>
              <w:rPr>
                <w:rFonts w:ascii="Times New Roman" w:hAnsi="Times New Roman"/>
                <w:sz w:val="20"/>
                <w:szCs w:val="20"/>
                <w:lang w:val="id-ID"/>
              </w:rPr>
            </w:pPr>
            <w:r w:rsidRPr="00582FF9">
              <w:rPr>
                <w:rFonts w:ascii="Times New Roman" w:hAnsi="Times New Roman"/>
                <w:sz w:val="20"/>
                <w:szCs w:val="20"/>
                <w:lang w:val="id-ID"/>
              </w:rPr>
              <w:t>Motivasi Orang tua</w:t>
            </w:r>
          </w:p>
        </w:tc>
        <w:tc>
          <w:tcPr>
            <w:tcW w:w="2373" w:type="dxa"/>
            <w:tcBorders>
              <w:top w:val="single" w:sz="4" w:space="0" w:color="auto"/>
            </w:tcBorders>
          </w:tcPr>
          <w:p w:rsidR="00027515" w:rsidRPr="00582FF9" w:rsidRDefault="00027515" w:rsidP="00336587">
            <w:pPr>
              <w:pStyle w:val="ListParagraph"/>
              <w:spacing w:after="0" w:line="240" w:lineRule="auto"/>
              <w:ind w:left="0" w:firstLine="34"/>
              <w:jc w:val="center"/>
              <w:rPr>
                <w:rFonts w:ascii="Times New Roman" w:hAnsi="Times New Roman"/>
                <w:sz w:val="20"/>
                <w:szCs w:val="20"/>
                <w:lang w:val="id-ID"/>
              </w:rPr>
            </w:pPr>
            <w:r w:rsidRPr="00582FF9">
              <w:rPr>
                <w:rFonts w:ascii="Times New Roman" w:hAnsi="Times New Roman"/>
                <w:sz w:val="20"/>
                <w:szCs w:val="20"/>
                <w:lang w:val="id-ID"/>
              </w:rPr>
              <w:t>1.00</w:t>
            </w:r>
          </w:p>
        </w:tc>
        <w:tc>
          <w:tcPr>
            <w:tcW w:w="2742" w:type="dxa"/>
            <w:tcBorders>
              <w:top w:val="single" w:sz="4" w:space="0" w:color="auto"/>
            </w:tcBorders>
          </w:tcPr>
          <w:p w:rsidR="00027515" w:rsidRPr="00582FF9" w:rsidRDefault="00027515" w:rsidP="00336587">
            <w:pPr>
              <w:pStyle w:val="ListParagraph"/>
              <w:spacing w:after="0" w:line="240" w:lineRule="auto"/>
              <w:ind w:left="0" w:firstLine="34"/>
              <w:jc w:val="center"/>
              <w:rPr>
                <w:rFonts w:ascii="Times New Roman" w:hAnsi="Times New Roman"/>
                <w:sz w:val="20"/>
                <w:szCs w:val="20"/>
                <w:lang w:val="id-ID"/>
              </w:rPr>
            </w:pPr>
            <w:r w:rsidRPr="00582FF9">
              <w:rPr>
                <w:rFonts w:ascii="Times New Roman" w:hAnsi="Times New Roman"/>
                <w:sz w:val="20"/>
                <w:szCs w:val="20"/>
                <w:lang w:val="id-ID"/>
              </w:rPr>
              <w:t>1.00</w:t>
            </w:r>
          </w:p>
        </w:tc>
      </w:tr>
      <w:tr w:rsidR="00027515" w:rsidRPr="00582FF9" w:rsidTr="00336587">
        <w:tc>
          <w:tcPr>
            <w:tcW w:w="2506" w:type="dxa"/>
          </w:tcPr>
          <w:p w:rsidR="00027515" w:rsidRPr="00582FF9" w:rsidRDefault="00027515" w:rsidP="00336587">
            <w:pPr>
              <w:pStyle w:val="ListParagraph"/>
              <w:spacing w:after="0" w:line="240" w:lineRule="auto"/>
              <w:ind w:left="0" w:firstLine="34"/>
              <w:rPr>
                <w:rFonts w:ascii="Times New Roman" w:hAnsi="Times New Roman"/>
                <w:sz w:val="20"/>
                <w:szCs w:val="20"/>
                <w:lang w:val="id-ID"/>
              </w:rPr>
            </w:pPr>
            <w:r w:rsidRPr="00582FF9">
              <w:rPr>
                <w:rFonts w:ascii="Times New Roman" w:hAnsi="Times New Roman"/>
                <w:sz w:val="20"/>
                <w:szCs w:val="20"/>
                <w:lang w:val="id-ID"/>
              </w:rPr>
              <w:t>Ekonomi</w:t>
            </w:r>
          </w:p>
        </w:tc>
        <w:tc>
          <w:tcPr>
            <w:tcW w:w="2373" w:type="dxa"/>
          </w:tcPr>
          <w:p w:rsidR="00027515" w:rsidRPr="00582FF9" w:rsidRDefault="00027515" w:rsidP="00336587">
            <w:pPr>
              <w:pStyle w:val="ListParagraph"/>
              <w:spacing w:after="0" w:line="240" w:lineRule="auto"/>
              <w:ind w:left="0" w:firstLine="34"/>
              <w:jc w:val="center"/>
              <w:rPr>
                <w:rFonts w:ascii="Times New Roman" w:hAnsi="Times New Roman"/>
                <w:sz w:val="20"/>
                <w:szCs w:val="20"/>
                <w:lang w:val="id-ID"/>
              </w:rPr>
            </w:pPr>
            <w:r w:rsidRPr="00582FF9">
              <w:rPr>
                <w:rFonts w:ascii="Times New Roman" w:hAnsi="Times New Roman"/>
                <w:sz w:val="20"/>
                <w:szCs w:val="20"/>
                <w:lang w:val="id-ID"/>
              </w:rPr>
              <w:t>1.00</w:t>
            </w:r>
          </w:p>
        </w:tc>
        <w:tc>
          <w:tcPr>
            <w:tcW w:w="2742" w:type="dxa"/>
          </w:tcPr>
          <w:p w:rsidR="00027515" w:rsidRPr="00582FF9" w:rsidRDefault="00027515" w:rsidP="00336587">
            <w:pPr>
              <w:pStyle w:val="ListParagraph"/>
              <w:spacing w:after="0" w:line="240" w:lineRule="auto"/>
              <w:ind w:left="0" w:firstLine="34"/>
              <w:jc w:val="center"/>
              <w:rPr>
                <w:rFonts w:ascii="Times New Roman" w:hAnsi="Times New Roman"/>
                <w:sz w:val="20"/>
                <w:szCs w:val="20"/>
                <w:lang w:val="id-ID"/>
              </w:rPr>
            </w:pPr>
            <w:r w:rsidRPr="00582FF9">
              <w:rPr>
                <w:rFonts w:ascii="Times New Roman" w:hAnsi="Times New Roman"/>
                <w:sz w:val="20"/>
                <w:szCs w:val="20"/>
                <w:lang w:val="id-ID"/>
              </w:rPr>
              <w:t>1.00</w:t>
            </w:r>
          </w:p>
        </w:tc>
      </w:tr>
    </w:tbl>
    <w:p w:rsidR="00027515" w:rsidRPr="00582FF9" w:rsidRDefault="00027515" w:rsidP="00027515">
      <w:pPr>
        <w:ind w:firstLine="567"/>
        <w:jc w:val="center"/>
        <w:rPr>
          <w:lang w:val="id-ID"/>
        </w:rPr>
      </w:pPr>
    </w:p>
    <w:p w:rsidR="00027515" w:rsidRPr="00582FF9" w:rsidRDefault="00027515" w:rsidP="00027515">
      <w:pPr>
        <w:jc w:val="both"/>
        <w:rPr>
          <w:lang w:val="id-ID"/>
        </w:rPr>
        <w:sectPr w:rsidR="00027515" w:rsidRPr="00582FF9" w:rsidSect="00C5424C">
          <w:type w:val="continuous"/>
          <w:pgSz w:w="11907" w:h="16840" w:code="9"/>
          <w:pgMar w:top="1701" w:right="1701" w:bottom="1701" w:left="2268" w:header="709" w:footer="709" w:gutter="0"/>
          <w:pgNumType w:start="1" w:chapStyle="1"/>
          <w:cols w:space="708"/>
          <w:docGrid w:linePitch="360"/>
        </w:sectPr>
      </w:pPr>
    </w:p>
    <w:p w:rsidR="00027515" w:rsidRPr="00582FF9" w:rsidRDefault="00027515" w:rsidP="00027515">
      <w:pPr>
        <w:ind w:firstLine="567"/>
        <w:jc w:val="both"/>
        <w:rPr>
          <w:lang w:val="id-ID"/>
        </w:rPr>
      </w:pPr>
      <w:r w:rsidRPr="00582FF9">
        <w:rPr>
          <w:lang w:val="id-ID"/>
        </w:rPr>
        <w:lastRenderedPageBreak/>
        <w:t xml:space="preserve">Dari hasil olah data dapat dilihat nilai VIF untuk variabel motivasi  orang tua dan variabel ekonomi sebesar 1.00. Dan nilai VIF untuk variabel motivasi orang tua dan variabel </w:t>
      </w:r>
      <w:r w:rsidRPr="00582FF9">
        <w:rPr>
          <w:lang w:val="id-ID"/>
        </w:rPr>
        <w:lastRenderedPageBreak/>
        <w:t xml:space="preserve">ekonomi adalah dibawah 10 maka dapat dikatakan bahwa data dalam penelitian ini tidak terjadi multikorelasi </w:t>
      </w:r>
      <w:r>
        <w:rPr>
          <w:noProof/>
          <w:lang w:eastAsia="en-US"/>
        </w:rPr>
        <mc:AlternateContent>
          <mc:Choice Requires="wps">
            <w:drawing>
              <wp:anchor distT="0" distB="0" distL="114300" distR="114300" simplePos="0" relativeHeight="251666432" behindDoc="0" locked="0" layoutInCell="1" allowOverlap="1">
                <wp:simplePos x="0" y="0"/>
                <wp:positionH relativeFrom="column">
                  <wp:posOffset>-209550</wp:posOffset>
                </wp:positionH>
                <wp:positionV relativeFrom="paragraph">
                  <wp:posOffset>-918210</wp:posOffset>
                </wp:positionV>
                <wp:extent cx="5295900" cy="790575"/>
                <wp:effectExtent l="1905"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95900" cy="7905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27515" w:rsidRPr="000D17C3" w:rsidRDefault="00027515" w:rsidP="00027515">
                            <w:pPr>
                              <w:tabs>
                                <w:tab w:val="left" w:pos="2460"/>
                              </w:tabs>
                              <w:jc w:val="both"/>
                              <w:rPr>
                                <w:i/>
                                <w:lang w:val="id-ID"/>
                              </w:rPr>
                            </w:pPr>
                            <w:r w:rsidRPr="00872A41">
                              <w:rPr>
                                <w:i/>
                                <w:lang w:val="id-ID"/>
                              </w:rPr>
                              <w:t xml:space="preserve">Suma, </w:t>
                            </w:r>
                            <w:r w:rsidRPr="00872A41">
                              <w:rPr>
                                <w:i/>
                                <w:lang w:val="id-ID"/>
                              </w:rPr>
                              <w:t>I Made</w:t>
                            </w:r>
                            <w:r w:rsidRPr="00582FF9">
                              <w:rPr>
                                <w:b/>
                                <w:lang w:val="id-ID"/>
                              </w:rPr>
                              <w:t xml:space="preserve"> </w:t>
                            </w:r>
                            <w:r w:rsidRPr="00872A41">
                              <w:rPr>
                                <w:i/>
                                <w:lang w:val="id-ID"/>
                              </w:rPr>
                              <w:t>Pengaruh Motivasi Orang Tua Dan Faktor Ekonomi Keluarga Terhadap Kemauan Generasi Muda Hindu Untuk Melanjutkan Studi Ke Perguruan Tinggi (Studi di Desa Bina Karya Utama Kecamatan Putra Rumbia  Kabupaten Lampung Tengah)</w:t>
                            </w:r>
                            <w:r>
                              <w:rPr>
                                <w:i/>
                                <w:lang w:val="id-ID"/>
                              </w:rPr>
                              <w:t xml:space="preserve">                     </w:t>
                            </w:r>
                            <w:r>
                              <w:rPr>
                                <w:i/>
                                <w:color w:val="000000"/>
                                <w:lang w:val="id-ID"/>
                              </w:rPr>
                              <w:tab/>
                            </w:r>
                            <w:r>
                              <w:rPr>
                                <w:i/>
                                <w:color w:val="000000"/>
                                <w:lang w:val="id-ID"/>
                              </w:rPr>
                              <w:tab/>
                            </w:r>
                            <w:r>
                              <w:rPr>
                                <w:i/>
                                <w:color w:val="000000"/>
                                <w:lang w:val="id-ID"/>
                              </w:rPr>
                              <w:tab/>
                            </w:r>
                            <w:r>
                              <w:rPr>
                                <w:i/>
                                <w:color w:val="000000"/>
                                <w:lang w:val="id-ID"/>
                              </w:rPr>
                              <w:tab/>
                            </w:r>
                            <w:r>
                              <w:rPr>
                                <w:i/>
                                <w:color w:val="000000"/>
                                <w:lang w:val="id-ID"/>
                              </w:rPr>
                              <w:tab/>
                            </w:r>
                            <w:r>
                              <w:rPr>
                                <w:i/>
                                <w:color w:val="000000"/>
                                <w:lang w:val="id-ID"/>
                              </w:rPr>
                              <w:tab/>
                              <w:t xml:space="preserve">          </w:t>
                            </w:r>
                            <w:r>
                              <w:rPr>
                                <w:b/>
                                <w:color w:val="000000"/>
                                <w:lang w:val="id-ID"/>
                              </w:rPr>
                              <w:t>85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9" style="position:absolute;left:0;text-align:left;margin-left:-16.5pt;margin-top:-72.3pt;width:417pt;height:62.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" stroked="f">
                <v:textbox>
                  <w:txbxContent>
                    <w:p w:rsidR="00027515" w:rsidRPr="000D17C3" w:rsidRDefault="00027515" w:rsidP="00027515">
                      <w:pPr>
                        <w:tabs>
                          <w:tab w:val="left" w:pos="2460"/>
                        </w:tabs>
                        <w:jc w:val="both"/>
                        <w:rPr>
                          <w:i/>
                          <w:lang w:val="id-ID"/>
                        </w:rPr>
                      </w:pPr>
                      <w:r w:rsidRPr="00872A41">
                        <w:rPr>
                          <w:i/>
                          <w:lang w:val="id-ID"/>
                        </w:rPr>
                        <w:t xml:space="preserve">Suma, </w:t>
                      </w:r>
                      <w:r w:rsidRPr="00872A41">
                        <w:rPr>
                          <w:i/>
                          <w:lang w:val="id-ID"/>
                        </w:rPr>
                        <w:t>I Made</w:t>
                      </w:r>
                      <w:r w:rsidRPr="00582FF9">
                        <w:rPr>
                          <w:b/>
                          <w:lang w:val="id-ID"/>
                        </w:rPr>
                        <w:t xml:space="preserve"> </w:t>
                      </w:r>
                      <w:r w:rsidRPr="00872A41">
                        <w:rPr>
                          <w:i/>
                          <w:lang w:val="id-ID"/>
                        </w:rPr>
                        <w:t>Pengaruh Motivasi Orang Tua Dan Faktor Ekonomi Keluarga Terhadap Kemauan Generasi Muda Hindu Untuk Melanjutkan Studi Ke Perguruan Tinggi (Studi di Desa Bina Karya Utama Kecamatan Putra Rumbia  Kabupaten Lampung Tengah)</w:t>
                      </w:r>
                      <w:r>
                        <w:rPr>
                          <w:i/>
                          <w:lang w:val="id-ID"/>
                        </w:rPr>
                        <w:t xml:space="preserve">                     </w:t>
                      </w:r>
                      <w:r>
                        <w:rPr>
                          <w:i/>
                          <w:color w:val="000000"/>
                          <w:lang w:val="id-ID"/>
                        </w:rPr>
                        <w:tab/>
                      </w:r>
                      <w:r>
                        <w:rPr>
                          <w:i/>
                          <w:color w:val="000000"/>
                          <w:lang w:val="id-ID"/>
                        </w:rPr>
                        <w:tab/>
                      </w:r>
                      <w:r>
                        <w:rPr>
                          <w:i/>
                          <w:color w:val="000000"/>
                          <w:lang w:val="id-ID"/>
                        </w:rPr>
                        <w:tab/>
                      </w:r>
                      <w:r>
                        <w:rPr>
                          <w:i/>
                          <w:color w:val="000000"/>
                          <w:lang w:val="id-ID"/>
                        </w:rPr>
                        <w:tab/>
                      </w:r>
                      <w:r>
                        <w:rPr>
                          <w:i/>
                          <w:color w:val="000000"/>
                          <w:lang w:val="id-ID"/>
                        </w:rPr>
                        <w:tab/>
                      </w:r>
                      <w:r>
                        <w:rPr>
                          <w:i/>
                          <w:color w:val="000000"/>
                          <w:lang w:val="id-ID"/>
                        </w:rPr>
                        <w:tab/>
                        <w:t xml:space="preserve">          </w:t>
                      </w:r>
                      <w:r>
                        <w:rPr>
                          <w:b/>
                          <w:color w:val="000000"/>
                          <w:lang w:val="id-ID"/>
                        </w:rPr>
                        <w:t>85</w:t>
                      </w:r>
                    </w:p>
                  </w:txbxContent>
                </v:textbox>
              </v:rect>
            </w:pict>
          </mc:Fallback>
        </mc:AlternateContent>
      </w:r>
      <w:r w:rsidRPr="00582FF9">
        <w:rPr>
          <w:lang w:val="id-ID"/>
        </w:rPr>
        <w:t>pada model regresi yang digunakan dan nilai toleransi adalah 1.00.</w:t>
      </w:r>
    </w:p>
    <w:p w:rsidR="00027515" w:rsidRPr="00582FF9" w:rsidRDefault="00027515" w:rsidP="00027515">
      <w:pPr>
        <w:ind w:firstLine="567"/>
        <w:jc w:val="both"/>
        <w:rPr>
          <w:lang w:val="id-ID"/>
        </w:rPr>
        <w:sectPr w:rsidR="00027515" w:rsidRPr="00582FF9" w:rsidSect="00C5424C">
          <w:type w:val="continuous"/>
          <w:pgSz w:w="11907" w:h="16840" w:code="9"/>
          <w:pgMar w:top="1701" w:right="1701" w:bottom="1701" w:left="2268" w:header="709" w:footer="709" w:gutter="0"/>
          <w:pgNumType w:start="1" w:chapStyle="1"/>
          <w:cols w:num="2" w:space="283"/>
          <w:docGrid w:linePitch="360"/>
        </w:sectPr>
      </w:pPr>
    </w:p>
    <w:p w:rsidR="00027515" w:rsidRPr="00582FF9" w:rsidRDefault="00027515" w:rsidP="00027515">
      <w:pPr>
        <w:ind w:firstLine="567"/>
        <w:jc w:val="both"/>
        <w:rPr>
          <w:lang w:val="id-ID"/>
        </w:rPr>
      </w:pPr>
    </w:p>
    <w:p w:rsidR="00027515" w:rsidRPr="00582FF9" w:rsidRDefault="00027515" w:rsidP="00027515">
      <w:pPr>
        <w:ind w:firstLine="567"/>
        <w:jc w:val="both"/>
        <w:rPr>
          <w:lang w:val="id-ID"/>
        </w:rPr>
      </w:pPr>
    </w:p>
    <w:p w:rsidR="00027515" w:rsidRPr="00582FF9" w:rsidRDefault="00027515" w:rsidP="00027515">
      <w:pPr>
        <w:pStyle w:val="ListParagraph"/>
        <w:numPr>
          <w:ilvl w:val="0"/>
          <w:numId w:val="1"/>
        </w:numPr>
        <w:tabs>
          <w:tab w:val="left" w:pos="270"/>
        </w:tabs>
        <w:spacing w:line="240" w:lineRule="auto"/>
        <w:ind w:left="0" w:firstLine="567"/>
        <w:jc w:val="both"/>
        <w:rPr>
          <w:rFonts w:ascii="Times New Roman" w:hAnsi="Times New Roman"/>
          <w:b/>
          <w:bCs/>
          <w:sz w:val="24"/>
          <w:szCs w:val="24"/>
          <w:lang w:val="id-ID"/>
        </w:rPr>
        <w:sectPr w:rsidR="00027515" w:rsidRPr="00582FF9" w:rsidSect="00C5424C">
          <w:type w:val="continuous"/>
          <w:pgSz w:w="11907" w:h="16840" w:code="9"/>
          <w:pgMar w:top="1701" w:right="1701" w:bottom="1701" w:left="2268" w:header="709" w:footer="709" w:gutter="0"/>
          <w:pgNumType w:start="1" w:chapStyle="1"/>
          <w:cols w:space="708"/>
          <w:docGrid w:linePitch="360"/>
        </w:sectPr>
      </w:pPr>
    </w:p>
    <w:p w:rsidR="00027515" w:rsidRPr="00582FF9" w:rsidRDefault="00027515" w:rsidP="00027515">
      <w:pPr>
        <w:pStyle w:val="ListParagraph"/>
        <w:numPr>
          <w:ilvl w:val="0"/>
          <w:numId w:val="1"/>
        </w:numPr>
        <w:tabs>
          <w:tab w:val="left" w:pos="567"/>
        </w:tabs>
        <w:spacing w:line="240" w:lineRule="auto"/>
        <w:ind w:left="567" w:hanging="567"/>
        <w:jc w:val="both"/>
        <w:rPr>
          <w:rFonts w:ascii="Times New Roman" w:hAnsi="Times New Roman"/>
          <w:sz w:val="24"/>
          <w:szCs w:val="24"/>
          <w:lang w:val="id-ID"/>
        </w:rPr>
      </w:pPr>
      <w:r w:rsidRPr="00582FF9">
        <w:rPr>
          <w:rFonts w:ascii="Times New Roman" w:hAnsi="Times New Roman"/>
          <w:b/>
          <w:bCs/>
          <w:sz w:val="24"/>
          <w:szCs w:val="24"/>
          <w:lang w:val="id-ID"/>
        </w:rPr>
        <w:lastRenderedPageBreak/>
        <w:t>Uji Hipotesis</w:t>
      </w:r>
    </w:p>
    <w:p w:rsidR="00027515" w:rsidRPr="00582FF9" w:rsidRDefault="00027515" w:rsidP="00027515">
      <w:pPr>
        <w:pStyle w:val="ListParagraph"/>
        <w:spacing w:after="0" w:line="240" w:lineRule="auto"/>
        <w:ind w:left="0" w:firstLine="567"/>
        <w:jc w:val="both"/>
        <w:rPr>
          <w:rFonts w:ascii="Times New Roman" w:hAnsi="Times New Roman"/>
          <w:sz w:val="24"/>
          <w:szCs w:val="24"/>
          <w:lang w:val="id-ID"/>
        </w:rPr>
        <w:sectPr w:rsidR="00027515" w:rsidRPr="00582FF9" w:rsidSect="00C5424C">
          <w:type w:val="continuous"/>
          <w:pgSz w:w="11907" w:h="16840" w:code="9"/>
          <w:pgMar w:top="1701" w:right="1701" w:bottom="1701" w:left="2268" w:header="709" w:footer="709" w:gutter="0"/>
          <w:pgNumType w:start="1" w:chapStyle="1"/>
          <w:cols w:num="2" w:space="708"/>
          <w:docGrid w:linePitch="360"/>
        </w:sectPr>
      </w:pPr>
    </w:p>
    <w:p w:rsidR="00027515" w:rsidRPr="00582FF9" w:rsidRDefault="00027515" w:rsidP="00027515">
      <w:pPr>
        <w:pStyle w:val="ListParagraph"/>
        <w:spacing w:after="0" w:line="240" w:lineRule="auto"/>
        <w:ind w:left="0" w:firstLine="567"/>
        <w:jc w:val="both"/>
        <w:rPr>
          <w:rFonts w:ascii="Times New Roman" w:hAnsi="Times New Roman"/>
          <w:sz w:val="24"/>
          <w:szCs w:val="24"/>
          <w:lang w:val="id-ID"/>
        </w:rPr>
      </w:pPr>
      <w:r w:rsidRPr="00582FF9">
        <w:rPr>
          <w:rFonts w:ascii="Times New Roman" w:hAnsi="Times New Roman"/>
          <w:sz w:val="24"/>
          <w:szCs w:val="24"/>
          <w:lang w:val="id-ID"/>
        </w:rPr>
        <w:lastRenderedPageBreak/>
        <w:t xml:space="preserve">Hasil analisis data menggunakan program SPSS memberikan </w:t>
      </w:r>
      <w:r w:rsidRPr="00582FF9">
        <w:rPr>
          <w:rFonts w:ascii="Times New Roman" w:hAnsi="Times New Roman"/>
          <w:i/>
          <w:sz w:val="24"/>
          <w:szCs w:val="24"/>
          <w:lang w:val="id-ID"/>
        </w:rPr>
        <w:t>Adjusted R Square</w:t>
      </w:r>
      <w:r w:rsidRPr="00582FF9">
        <w:rPr>
          <w:rFonts w:ascii="Times New Roman" w:hAnsi="Times New Roman"/>
          <w:sz w:val="24"/>
          <w:szCs w:val="24"/>
          <w:lang w:val="id-ID"/>
        </w:rPr>
        <w:t xml:space="preserve"> sebesar 0.903.  Hal ini Persamaaan regresi hubungan kemauan untuk melanjutkan studi ke perguruan tinggi (Y) dengan faktor motivasi orang tua (X1) dan faktor ekonomi (X2) adalah   adalah sebagai berikut:  </w:t>
      </w:r>
    </w:p>
    <w:p w:rsidR="00027515" w:rsidRPr="00582FF9" w:rsidRDefault="00027515" w:rsidP="00027515">
      <w:pPr>
        <w:pStyle w:val="ListParagraph"/>
        <w:spacing w:after="0" w:line="240" w:lineRule="auto"/>
        <w:jc w:val="both"/>
        <w:rPr>
          <w:rFonts w:ascii="Times New Roman" w:hAnsi="Times New Roman"/>
          <w:sz w:val="24"/>
          <w:szCs w:val="24"/>
          <w:lang w:val="id-ID"/>
        </w:rPr>
      </w:pPr>
    </w:p>
    <w:p w:rsidR="00027515" w:rsidRPr="00582FF9" w:rsidRDefault="00027515" w:rsidP="00027515">
      <w:pPr>
        <w:pStyle w:val="ListParagraph"/>
        <w:spacing w:after="0" w:line="240" w:lineRule="auto"/>
        <w:ind w:left="0"/>
        <w:jc w:val="both"/>
        <w:rPr>
          <w:rFonts w:ascii="Times New Roman" w:hAnsi="Times New Roman"/>
          <w:sz w:val="24"/>
          <w:szCs w:val="24"/>
          <w:lang w:val="id-ID"/>
        </w:rPr>
      </w:pPr>
      <w:r w:rsidRPr="00582FF9">
        <w:rPr>
          <w:rFonts w:ascii="Times New Roman" w:hAnsi="Times New Roman"/>
          <w:sz w:val="24"/>
          <w:szCs w:val="24"/>
          <w:lang w:val="id-ID"/>
        </w:rPr>
        <w:t>Y = 1.648 + 0.927</w:t>
      </w:r>
      <m:oMath>
        <m:sSub>
          <m:sSubPr>
            <m:ctrlPr>
              <w:rPr>
                <w:rFonts w:ascii="Cambria Math" w:hAnsi="Cambria Math"/>
                <w:i/>
                <w:lang w:val="id-ID"/>
              </w:rPr>
            </m:ctrlPr>
          </m:sSubPr>
          <m:e>
            <m:r>
              <w:rPr>
                <w:rFonts w:ascii="Cambria Math" w:hAnsi="Cambria Math"/>
                <w:lang w:val="id-ID"/>
              </w:rPr>
              <m:t>X</m:t>
            </m:r>
          </m:e>
          <m:sub>
            <m:r>
              <w:rPr>
                <w:rFonts w:ascii="Cambria Math"/>
                <w:lang w:val="id-ID"/>
              </w:rPr>
              <m:t>1</m:t>
            </m:r>
          </m:sub>
        </m:sSub>
      </m:oMath>
      <w:r w:rsidRPr="00582FF9">
        <w:rPr>
          <w:rFonts w:ascii="Times New Roman" w:eastAsia="Times New Roman" w:hAnsi="Times New Roman"/>
          <w:sz w:val="24"/>
          <w:szCs w:val="24"/>
          <w:lang w:val="id-ID"/>
        </w:rPr>
        <w:t xml:space="preserve"> + 1.049 </w:t>
      </w:r>
      <m:oMath>
        <m:sSub>
          <m:sSubPr>
            <m:ctrlPr>
              <w:rPr>
                <w:rFonts w:ascii="Cambria Math" w:eastAsia="Times New Roman" w:hAnsi="Cambria Math"/>
                <w:i/>
                <w:lang w:val="id-ID"/>
              </w:rPr>
            </m:ctrlPr>
          </m:sSubPr>
          <m:e>
            <m:r>
              <w:rPr>
                <w:rFonts w:ascii="Cambria Math" w:eastAsia="Times New Roman" w:hAnsi="Cambria Math"/>
                <w:lang w:val="id-ID"/>
              </w:rPr>
              <m:t>X</m:t>
            </m:r>
          </m:e>
          <m:sub>
            <m:r>
              <w:rPr>
                <w:rFonts w:ascii="Cambria Math" w:eastAsia="Times New Roman"/>
                <w:lang w:val="id-ID"/>
              </w:rPr>
              <m:t>2</m:t>
            </m:r>
          </m:sub>
        </m:sSub>
      </m:oMath>
    </w:p>
    <w:p w:rsidR="00027515" w:rsidRPr="00582FF9" w:rsidRDefault="00027515" w:rsidP="00027515">
      <w:pPr>
        <w:pStyle w:val="ListParagraph"/>
        <w:spacing w:after="0" w:line="240" w:lineRule="auto"/>
        <w:ind w:left="0" w:firstLine="426"/>
        <w:jc w:val="both"/>
        <w:rPr>
          <w:rFonts w:ascii="Times New Roman" w:hAnsi="Times New Roman"/>
          <w:sz w:val="24"/>
          <w:szCs w:val="24"/>
          <w:lang w:val="id-ID"/>
        </w:rPr>
      </w:pPr>
    </w:p>
    <w:p w:rsidR="00027515" w:rsidRPr="00582FF9" w:rsidRDefault="00027515" w:rsidP="00027515">
      <w:pPr>
        <w:pStyle w:val="ListParagraph"/>
        <w:spacing w:after="0" w:line="240" w:lineRule="auto"/>
        <w:ind w:left="0" w:firstLine="426"/>
        <w:jc w:val="both"/>
        <w:rPr>
          <w:rFonts w:ascii="Times New Roman" w:eastAsia="Times New Roman" w:hAnsi="Times New Roman"/>
          <w:sz w:val="24"/>
          <w:szCs w:val="24"/>
          <w:lang w:val="id-ID"/>
        </w:rPr>
      </w:pPr>
      <w:r w:rsidRPr="00582FF9">
        <w:rPr>
          <w:rFonts w:ascii="Times New Roman" w:hAnsi="Times New Roman"/>
          <w:sz w:val="24"/>
          <w:szCs w:val="24"/>
          <w:lang w:val="id-ID"/>
        </w:rPr>
        <w:t xml:space="preserve">Uji t menggunakan program SPSS terhadap nilai </w:t>
      </w:r>
      <w:r w:rsidRPr="00582FF9">
        <w:rPr>
          <w:rFonts w:ascii="Times New Roman" w:hAnsi="Times New Roman"/>
          <w:i/>
          <w:iCs/>
          <w:sz w:val="24"/>
          <w:szCs w:val="24"/>
          <w:lang w:val="id-ID"/>
        </w:rPr>
        <w:t xml:space="preserve">coefficients </w:t>
      </w:r>
      <w:r w:rsidRPr="00582FF9">
        <w:rPr>
          <w:rFonts w:ascii="Times New Roman" w:hAnsi="Times New Roman"/>
          <w:iCs/>
          <w:sz w:val="24"/>
          <w:szCs w:val="24"/>
          <w:lang w:val="id-ID"/>
        </w:rPr>
        <w:t xml:space="preserve">regresi </w:t>
      </w:r>
      <w:r w:rsidRPr="00582FF9">
        <w:rPr>
          <w:rFonts w:ascii="Times New Roman" w:hAnsi="Times New Roman"/>
          <w:i/>
          <w:iCs/>
          <w:sz w:val="24"/>
          <w:szCs w:val="24"/>
          <w:lang w:val="id-ID"/>
        </w:rPr>
        <w:t xml:space="preserve"> </w:t>
      </w:r>
      <w:r w:rsidRPr="00582FF9">
        <w:rPr>
          <w:rFonts w:ascii="Times New Roman" w:hAnsi="Times New Roman"/>
          <w:iCs/>
          <w:sz w:val="24"/>
          <w:szCs w:val="24"/>
          <w:lang w:val="id-ID"/>
        </w:rPr>
        <w:t xml:space="preserve">X1 yaitu </w:t>
      </w:r>
      <w:r w:rsidRPr="00582FF9">
        <w:rPr>
          <w:rFonts w:ascii="Times New Roman" w:hAnsi="Times New Roman"/>
          <w:sz w:val="24"/>
          <w:szCs w:val="24"/>
          <w:lang w:val="id-ID"/>
        </w:rPr>
        <w:t>variabel</w:t>
      </w:r>
      <w:r w:rsidRPr="00582FF9">
        <w:rPr>
          <w:rFonts w:ascii="Times New Roman" w:eastAsia="Times New Roman" w:hAnsi="Times New Roman"/>
          <w:sz w:val="24"/>
          <w:szCs w:val="24"/>
          <w:lang w:val="id-ID"/>
        </w:rPr>
        <w:t xml:space="preserve"> motivasi orang tua menunjukan yaitu 0.015 yaitu nyata lebih kecil dari 0,05 (P&lt;0,05). Artinya faktor motivasi orang tua nyata   mempengaruhi kemauan generasi muda Hindu untuk tidak melanjutkan studi ke perguruan tinggi. </w:t>
      </w:r>
    </w:p>
    <w:p w:rsidR="00027515" w:rsidRPr="00582FF9" w:rsidRDefault="00027515" w:rsidP="00027515">
      <w:pPr>
        <w:pStyle w:val="ListParagraph"/>
        <w:spacing w:after="0" w:line="240" w:lineRule="auto"/>
        <w:ind w:left="0" w:firstLine="567"/>
        <w:jc w:val="both"/>
        <w:rPr>
          <w:rFonts w:ascii="Times New Roman" w:eastAsia="Times New Roman" w:hAnsi="Times New Roman"/>
          <w:sz w:val="24"/>
          <w:szCs w:val="24"/>
          <w:lang w:val="id-ID"/>
        </w:rPr>
      </w:pPr>
      <w:r w:rsidRPr="00582FF9">
        <w:rPr>
          <w:rFonts w:ascii="Times New Roman" w:hAnsi="Times New Roman"/>
          <w:sz w:val="24"/>
          <w:szCs w:val="24"/>
          <w:lang w:val="id-ID"/>
        </w:rPr>
        <w:t xml:space="preserve">Uji t menggunakan program SPSS untuk nilai </w:t>
      </w:r>
      <w:r w:rsidRPr="00582FF9">
        <w:rPr>
          <w:rFonts w:ascii="Times New Roman" w:hAnsi="Times New Roman"/>
          <w:i/>
          <w:iCs/>
          <w:sz w:val="24"/>
          <w:szCs w:val="24"/>
          <w:lang w:val="id-ID"/>
        </w:rPr>
        <w:t xml:space="preserve">coefficients </w:t>
      </w:r>
      <w:r w:rsidRPr="00582FF9">
        <w:rPr>
          <w:rFonts w:ascii="Times New Roman" w:hAnsi="Times New Roman"/>
          <w:iCs/>
          <w:sz w:val="24"/>
          <w:szCs w:val="24"/>
          <w:lang w:val="id-ID"/>
        </w:rPr>
        <w:t xml:space="preserve">regresi X2 menunjukkan nilai </w:t>
      </w:r>
      <w:r w:rsidRPr="00582FF9">
        <w:rPr>
          <w:rFonts w:ascii="Times New Roman" w:eastAsia="Times New Roman" w:hAnsi="Times New Roman"/>
          <w:sz w:val="24"/>
          <w:szCs w:val="24"/>
          <w:lang w:val="id-ID"/>
        </w:rPr>
        <w:t xml:space="preserve">0.013 yaitu nyata lebih kecil dari 0,05 (P&lt;0,05). </w:t>
      </w:r>
      <w:r w:rsidRPr="00582FF9">
        <w:rPr>
          <w:rFonts w:ascii="Times New Roman" w:eastAsia="Times New Roman" w:hAnsi="Times New Roman"/>
          <w:sz w:val="24"/>
          <w:szCs w:val="24"/>
          <w:lang w:val="id-ID"/>
        </w:rPr>
        <w:lastRenderedPageBreak/>
        <w:t xml:space="preserve">Hal ini berarti faktor  ekonomi  mempengaruhi generasi muda Hindu tidak melanjutkan studi ke perguruan tinggi. </w:t>
      </w:r>
    </w:p>
    <w:p w:rsidR="00027515" w:rsidRPr="00582FF9" w:rsidRDefault="00027515" w:rsidP="00027515">
      <w:pPr>
        <w:jc w:val="both"/>
        <w:rPr>
          <w:rFonts w:eastAsia="Times New Roman"/>
          <w:lang w:val="id-ID"/>
        </w:rPr>
      </w:pPr>
    </w:p>
    <w:p w:rsidR="00027515" w:rsidRPr="00582FF9" w:rsidRDefault="00027515" w:rsidP="00027515">
      <w:pPr>
        <w:rPr>
          <w:b/>
          <w:lang w:val="id-ID"/>
        </w:rPr>
      </w:pPr>
    </w:p>
    <w:p w:rsidR="00027515" w:rsidRPr="00582FF9" w:rsidRDefault="00027515" w:rsidP="00027515">
      <w:pPr>
        <w:rPr>
          <w:b/>
          <w:lang w:val="id-ID"/>
        </w:rPr>
      </w:pPr>
      <w:r w:rsidRPr="00582FF9">
        <w:rPr>
          <w:b/>
          <w:lang w:val="id-ID"/>
        </w:rPr>
        <w:t>PEMBAHASAN</w:t>
      </w:r>
    </w:p>
    <w:p w:rsidR="00027515" w:rsidRPr="00582FF9" w:rsidRDefault="00027515" w:rsidP="00027515">
      <w:pPr>
        <w:ind w:firstLine="720"/>
        <w:jc w:val="both"/>
        <w:rPr>
          <w:lang w:val="id-ID"/>
        </w:rPr>
      </w:pPr>
      <w:r w:rsidRPr="00582FF9">
        <w:rPr>
          <w:lang w:val="id-ID"/>
        </w:rPr>
        <w:t>Motivasi orang tua berpengaruh nyata terhadap generasi muda Hindu untuk melanjutkan studi ke perguruan tinggi. Hasil penelitian ini menunjukkan bahwa Peranan motivasi orang tua nyata berpengaruh terhadap kelangsungan pendidikan Generasi Muda Hindu untuk  melanjutkan studi ke perguruan tinggi. Koefesien regeresi faktor motivasi orang tua nyata berpengaruh terhadap kemauan generasi muda untuk melanjutkan studi ke Perguruan tinggi (P = 0,015 &lt; 0,05). Dengan demikian dapat dinyatakan bahwa peranan motivasi orang tua memiliki pengaruh yang cukup besar.</w:t>
      </w:r>
    </w:p>
    <w:p w:rsidR="00027515" w:rsidRPr="00582FF9" w:rsidRDefault="00027515" w:rsidP="00027515">
      <w:pPr>
        <w:ind w:firstLine="720"/>
        <w:jc w:val="both"/>
        <w:rPr>
          <w:lang w:val="id-ID"/>
        </w:rPr>
      </w:pPr>
      <w:r w:rsidRPr="00582FF9">
        <w:rPr>
          <w:lang w:val="id-ID"/>
        </w:rPr>
        <w:lastRenderedPageBreak/>
        <w:t xml:space="preserve">Faktor ekonomi mempengaruhi generasi muda Hindu di desa Bina Karya Utama untuk melanjutkan studi keperguruan tinggi. Hasil penelitian ini menunjukkan bahwa faktor ekonomi berpengaruh terhadap kelangsungan </w:t>
      </w:r>
      <w:r w:rsidRPr="00582FF9">
        <w:rPr>
          <w:lang w:val="id-ID"/>
        </w:rPr>
        <w:lastRenderedPageBreak/>
        <w:t xml:space="preserve">pendidikan generasi muda Hindu untuk melanjutkan studi ke perguruan tinggi, Hal ini dapat dibuktikan dari koefesien regeresi faktor ekonomi yang nyata pengaruh dengan nilai signifikansi yaitu p = 0,013 &lt; 0,05. </w:t>
      </w:r>
    </w:p>
    <w:p w:rsidR="00027515" w:rsidRPr="00582FF9" w:rsidRDefault="00027515" w:rsidP="00027515">
      <w:pPr>
        <w:pStyle w:val="ListParagraph"/>
        <w:autoSpaceDE w:val="0"/>
        <w:autoSpaceDN w:val="0"/>
        <w:adjustRightInd w:val="0"/>
        <w:spacing w:after="0" w:line="240" w:lineRule="auto"/>
        <w:ind w:left="0" w:firstLine="567"/>
        <w:jc w:val="both"/>
        <w:rPr>
          <w:rFonts w:ascii="Times New Roman" w:hAnsi="Times New Roman"/>
          <w:sz w:val="24"/>
          <w:szCs w:val="24"/>
          <w:lang w:val="id-ID"/>
        </w:rPr>
        <w:sectPr w:rsidR="00027515" w:rsidRPr="00582FF9" w:rsidSect="00C5424C">
          <w:type w:val="continuous"/>
          <w:pgSz w:w="11907" w:h="16840" w:code="9"/>
          <w:pgMar w:top="1701" w:right="1701" w:bottom="1701" w:left="2268" w:header="709" w:footer="709" w:gutter="0"/>
          <w:pgNumType w:start="1" w:chapStyle="1"/>
          <w:cols w:num="2" w:space="287"/>
          <w:docGrid w:linePitch="360"/>
        </w:sectPr>
      </w:pPr>
    </w:p>
    <w:p w:rsidR="00027515" w:rsidRPr="00582FF9" w:rsidRDefault="00027515" w:rsidP="00027515">
      <w:pPr>
        <w:autoSpaceDE w:val="0"/>
        <w:autoSpaceDN w:val="0"/>
        <w:adjustRightInd w:val="0"/>
        <w:jc w:val="both"/>
        <w:rPr>
          <w:lang w:val="id-ID"/>
        </w:rPr>
      </w:pPr>
      <w:r w:rsidRPr="00582FF9">
        <w:rPr>
          <w:b/>
          <w:lang w:val="id-ID"/>
        </w:rPr>
        <w:lastRenderedPageBreak/>
        <w:t>SIMPULAN</w:t>
      </w:r>
    </w:p>
    <w:p w:rsidR="00027515" w:rsidRPr="00582FF9" w:rsidRDefault="00027515" w:rsidP="00027515">
      <w:pPr>
        <w:pStyle w:val="ListParagraph"/>
        <w:numPr>
          <w:ilvl w:val="0"/>
          <w:numId w:val="3"/>
        </w:numPr>
        <w:autoSpaceDE w:val="0"/>
        <w:autoSpaceDN w:val="0"/>
        <w:adjustRightInd w:val="0"/>
        <w:spacing w:after="0" w:line="240" w:lineRule="auto"/>
        <w:ind w:left="284" w:hanging="284"/>
        <w:jc w:val="both"/>
        <w:rPr>
          <w:lang w:val="id-ID"/>
        </w:rPr>
      </w:pPr>
      <w:r w:rsidRPr="00582FF9">
        <w:rPr>
          <w:rFonts w:ascii="Times New Roman" w:hAnsi="Times New Roman"/>
          <w:sz w:val="24"/>
          <w:szCs w:val="24"/>
          <w:lang w:val="id-ID"/>
        </w:rPr>
        <w:t>Hasil penelitian ini menunjukkan bahwa faktor motivasi orang tua berpengaruh terhadap ke-langsungan pendidikan Generasi Muda Hindu untuk tidak  melanjutkan studi ke Perguruan Tinggi.</w:t>
      </w:r>
    </w:p>
    <w:p w:rsidR="00027515" w:rsidRPr="00582FF9" w:rsidRDefault="00027515" w:rsidP="00027515">
      <w:pPr>
        <w:pStyle w:val="ListParagraph"/>
        <w:numPr>
          <w:ilvl w:val="0"/>
          <w:numId w:val="3"/>
        </w:numPr>
        <w:autoSpaceDE w:val="0"/>
        <w:autoSpaceDN w:val="0"/>
        <w:adjustRightInd w:val="0"/>
        <w:spacing w:after="0" w:line="240" w:lineRule="auto"/>
        <w:ind w:left="284" w:hanging="284"/>
        <w:jc w:val="both"/>
        <w:rPr>
          <w:rFonts w:ascii="Times New Roman" w:hAnsi="Times New Roman"/>
          <w:sz w:val="24"/>
          <w:szCs w:val="24"/>
          <w:lang w:val="id-ID"/>
        </w:rPr>
      </w:pPr>
      <w:r w:rsidRPr="00582FF9">
        <w:rPr>
          <w:rFonts w:ascii="Times New Roman" w:hAnsi="Times New Roman"/>
          <w:sz w:val="24"/>
          <w:szCs w:val="24"/>
          <w:lang w:val="id-ID"/>
        </w:rPr>
        <w:t xml:space="preserve"> Hasil penelitian ini menunjukkan bahwa faktor ekonomi ber- pengaruh nyata terhadap kelangsungan pendidikan Generasi Muda Hindu untuk tidak  melanjutkan studi ke perguruan tinggi. </w:t>
      </w:r>
    </w:p>
    <w:p w:rsidR="00027515" w:rsidRPr="00582FF9" w:rsidRDefault="00027515" w:rsidP="00027515">
      <w:pPr>
        <w:rPr>
          <w:rFonts w:eastAsia="Calibri"/>
          <w:lang w:val="id-ID" w:eastAsia="en-US"/>
        </w:rPr>
      </w:pPr>
    </w:p>
    <w:p w:rsidR="00027515" w:rsidRPr="00582FF9" w:rsidRDefault="00027515" w:rsidP="00027515">
      <w:pPr>
        <w:rPr>
          <w:b/>
          <w:lang w:val="id-ID"/>
        </w:rPr>
      </w:pPr>
      <w:r w:rsidRPr="00582FF9">
        <w:rPr>
          <w:b/>
          <w:lang w:val="id-ID"/>
        </w:rPr>
        <w:t>DAFTAR PUSTAKA</w:t>
      </w:r>
    </w:p>
    <w:p w:rsidR="00027515" w:rsidRPr="00582FF9" w:rsidRDefault="00027515" w:rsidP="00027515">
      <w:pPr>
        <w:ind w:firstLine="567"/>
        <w:jc w:val="both"/>
        <w:rPr>
          <w:lang w:val="id-ID"/>
        </w:rPr>
      </w:pPr>
      <w:r w:rsidRPr="00582FF9">
        <w:rPr>
          <w:lang w:val="id-ID"/>
        </w:rPr>
        <w:t xml:space="preserve">RINI, ESTI SETYA. 2012. </w:t>
      </w:r>
      <w:r w:rsidRPr="00582FF9">
        <w:rPr>
          <w:i/>
          <w:lang w:val="id-ID"/>
        </w:rPr>
        <w:t>Inspirasi Siswa dan Pengaruh Orang Tua dengan Minat Siswa Melanjutkan Study Keperguruan Tinggi pada Siswa Kelas XI SMA Negeri I Kawasan</w:t>
      </w:r>
      <w:r w:rsidRPr="00582FF9">
        <w:rPr>
          <w:lang w:val="id-ID"/>
        </w:rPr>
        <w:t>, Penerbit: Fakultas Ekonomi Universitas Negeri. Yogyakarta</w:t>
      </w:r>
    </w:p>
    <w:p w:rsidR="00027515" w:rsidRPr="00582FF9" w:rsidRDefault="00027515" w:rsidP="00027515">
      <w:pPr>
        <w:ind w:firstLine="567"/>
        <w:jc w:val="both"/>
        <w:rPr>
          <w:lang w:val="id-ID"/>
        </w:rPr>
      </w:pPr>
      <w:r w:rsidRPr="00582FF9">
        <w:rPr>
          <w:lang w:val="id-ID"/>
        </w:rPr>
        <w:t xml:space="preserve">TARMONO. 2007. </w:t>
      </w:r>
      <w:r w:rsidRPr="00582FF9">
        <w:rPr>
          <w:i/>
          <w:lang w:val="id-ID"/>
        </w:rPr>
        <w:t>Minat Masuk Perguruan Tinggi Bagi Siswa Kelas XII Program Keahlian Teknik Kendaraan Ringan pada SMK di Kecamatan Meragen</w:t>
      </w:r>
      <w:r w:rsidRPr="00582FF9">
        <w:rPr>
          <w:lang w:val="id-ID"/>
        </w:rPr>
        <w:t>, Penerbit: Ptm Otomotif IKIP Veteran. Semarang.</w:t>
      </w:r>
    </w:p>
    <w:p w:rsidR="00027515" w:rsidRPr="00027515" w:rsidRDefault="00027515" w:rsidP="00027515">
      <w:pPr>
        <w:ind w:firstLine="567"/>
        <w:sectPr w:rsidR="00027515" w:rsidRPr="00027515" w:rsidSect="00C5424C">
          <w:type w:val="continuous"/>
          <w:pgSz w:w="11907" w:h="16840" w:code="9"/>
          <w:pgMar w:top="1701" w:right="1701" w:bottom="1701" w:left="2268" w:header="709" w:footer="709" w:gutter="0"/>
          <w:pgNumType w:start="1" w:chapStyle="1"/>
          <w:cols w:num="2" w:space="283"/>
          <w:docGrid w:linePitch="360"/>
        </w:sectPr>
      </w:pPr>
      <w:r w:rsidRPr="00582FF9">
        <w:rPr>
          <w:lang w:val="id-ID"/>
        </w:rPr>
        <w:t xml:space="preserve">YUNIAR, YANI dan NGATIMIN, DS. 2007. </w:t>
      </w:r>
      <w:r w:rsidRPr="00582FF9">
        <w:rPr>
          <w:i/>
          <w:lang w:val="id-ID"/>
        </w:rPr>
        <w:t>Faktor-faktor yang Mempengaruhi Mahasiswa Melanjutkan Studi di Universitas Kuningan</w:t>
      </w:r>
      <w:r w:rsidRPr="00582FF9">
        <w:rPr>
          <w:lang w:val="id-ID"/>
        </w:rPr>
        <w:t>, Penerbit: Eequilibri</w:t>
      </w:r>
      <w:r>
        <w:rPr>
          <w:lang w:val="id-ID"/>
        </w:rPr>
        <w:t>um. Vol 3. Universitas Kuninga</w:t>
      </w:r>
      <w:bookmarkStart w:id="0" w:name="_GoBack"/>
      <w:bookmarkEnd w:id="0"/>
    </w:p>
    <w:p w:rsidR="00CA0341" w:rsidRDefault="00CA0341"/>
    <w:sectPr w:rsidR="00CA034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9640AD"/>
    <w:multiLevelType w:val="hybridMultilevel"/>
    <w:tmpl w:val="3D74D838"/>
    <w:lvl w:ilvl="0" w:tplc="7F323840">
      <w:start w:val="1"/>
      <w:numFmt w:val="decimal"/>
      <w:lvlText w:val="%1."/>
      <w:lvlJc w:val="left"/>
      <w:pPr>
        <w:ind w:left="1020" w:hanging="360"/>
      </w:pPr>
      <w:rPr>
        <w:rFonts w:ascii="Times New Roman" w:hAnsi="Times New Roman" w:cs="Times New Roman" w:hint="default"/>
      </w:r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1">
    <w:nsid w:val="31E71707"/>
    <w:multiLevelType w:val="multilevel"/>
    <w:tmpl w:val="6256F3C8"/>
    <w:lvl w:ilvl="0">
      <w:start w:val="1"/>
      <w:numFmt w:val="decimal"/>
      <w:lvlText w:val="%1."/>
      <w:lvlJc w:val="left"/>
      <w:pPr>
        <w:ind w:left="900" w:hanging="360"/>
      </w:pPr>
      <w:rPr>
        <w:rFonts w:hint="default"/>
        <w:b/>
      </w:rPr>
    </w:lvl>
    <w:lvl w:ilvl="1">
      <w:start w:val="2"/>
      <w:numFmt w:val="decimal"/>
      <w:isLgl/>
      <w:lvlText w:val="%1.%2"/>
      <w:lvlJc w:val="left"/>
      <w:pPr>
        <w:ind w:left="900" w:hanging="36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abstractNum w:abstractNumId="2">
    <w:nsid w:val="745A7A28"/>
    <w:multiLevelType w:val="hybridMultilevel"/>
    <w:tmpl w:val="9EDCC9BA"/>
    <w:lvl w:ilvl="0" w:tplc="876CADAC">
      <w:start w:val="1"/>
      <w:numFmt w:val="lowerLetter"/>
      <w:lvlText w:val="%1."/>
      <w:lvlJc w:val="left"/>
      <w:pPr>
        <w:ind w:left="1710" w:hanging="360"/>
      </w:pPr>
      <w:rPr>
        <w:rFonts w:hint="default"/>
        <w:b/>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7515"/>
    <w:rsid w:val="00027515"/>
    <w:rsid w:val="00CA03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7515"/>
    <w:pPr>
      <w:spacing w:after="0" w:line="240" w:lineRule="auto"/>
    </w:pPr>
    <w:rPr>
      <w:rFonts w:ascii="Times New Roman" w:eastAsia="MS Mincho" w:hAnsi="Times New Roman" w:cs="Times New Roman"/>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27515"/>
    <w:pPr>
      <w:spacing w:after="200" w:line="276" w:lineRule="auto"/>
      <w:ind w:left="720"/>
      <w:contextualSpacing/>
    </w:pPr>
    <w:rPr>
      <w:rFonts w:ascii="Calibri" w:eastAsia="Calibri" w:hAnsi="Calibri"/>
      <w:sz w:val="22"/>
      <w:szCs w:val="22"/>
      <w:lang w:eastAsia="en-US"/>
    </w:rPr>
  </w:style>
  <w:style w:type="paragraph" w:styleId="BalloonText">
    <w:name w:val="Balloon Text"/>
    <w:basedOn w:val="Normal"/>
    <w:link w:val="BalloonTextChar"/>
    <w:uiPriority w:val="99"/>
    <w:semiHidden/>
    <w:unhideWhenUsed/>
    <w:rsid w:val="00027515"/>
    <w:rPr>
      <w:rFonts w:ascii="Tahoma" w:hAnsi="Tahoma" w:cs="Tahoma"/>
      <w:sz w:val="16"/>
      <w:szCs w:val="16"/>
    </w:rPr>
  </w:style>
  <w:style w:type="character" w:customStyle="1" w:styleId="BalloonTextChar">
    <w:name w:val="Balloon Text Char"/>
    <w:basedOn w:val="DefaultParagraphFont"/>
    <w:link w:val="BalloonText"/>
    <w:uiPriority w:val="99"/>
    <w:semiHidden/>
    <w:rsid w:val="00027515"/>
    <w:rPr>
      <w:rFonts w:ascii="Tahoma" w:eastAsia="MS Mincho" w:hAnsi="Tahoma" w:cs="Tahoma"/>
      <w:sz w:val="16"/>
      <w:szCs w:val="16"/>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7515"/>
    <w:pPr>
      <w:spacing w:after="0" w:line="240" w:lineRule="auto"/>
    </w:pPr>
    <w:rPr>
      <w:rFonts w:ascii="Times New Roman" w:eastAsia="MS Mincho" w:hAnsi="Times New Roman" w:cs="Times New Roman"/>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27515"/>
    <w:pPr>
      <w:spacing w:after="200" w:line="276" w:lineRule="auto"/>
      <w:ind w:left="720"/>
      <w:contextualSpacing/>
    </w:pPr>
    <w:rPr>
      <w:rFonts w:ascii="Calibri" w:eastAsia="Calibri" w:hAnsi="Calibri"/>
      <w:sz w:val="22"/>
      <w:szCs w:val="22"/>
      <w:lang w:eastAsia="en-US"/>
    </w:rPr>
  </w:style>
  <w:style w:type="paragraph" w:styleId="BalloonText">
    <w:name w:val="Balloon Text"/>
    <w:basedOn w:val="Normal"/>
    <w:link w:val="BalloonTextChar"/>
    <w:uiPriority w:val="99"/>
    <w:semiHidden/>
    <w:unhideWhenUsed/>
    <w:rsid w:val="00027515"/>
    <w:rPr>
      <w:rFonts w:ascii="Tahoma" w:hAnsi="Tahoma" w:cs="Tahoma"/>
      <w:sz w:val="16"/>
      <w:szCs w:val="16"/>
    </w:rPr>
  </w:style>
  <w:style w:type="character" w:customStyle="1" w:styleId="BalloonTextChar">
    <w:name w:val="Balloon Text Char"/>
    <w:basedOn w:val="DefaultParagraphFont"/>
    <w:link w:val="BalloonText"/>
    <w:uiPriority w:val="99"/>
    <w:semiHidden/>
    <w:rsid w:val="00027515"/>
    <w:rPr>
      <w:rFonts w:ascii="Tahoma" w:eastAsia="MS Mincho" w:hAnsi="Tahoma" w:cs="Tahoma"/>
      <w:sz w:val="16"/>
      <w:szCs w:val="16"/>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1787</Words>
  <Characters>10192</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Jutawan</dc:creator>
  <cp:lastModifiedBy>Jutawan</cp:lastModifiedBy>
  <cp:revision>1</cp:revision>
  <dcterms:created xsi:type="dcterms:W3CDTF">2020-09-12T14:47:00Z</dcterms:created>
  <dcterms:modified xsi:type="dcterms:W3CDTF">2020-09-12T14:48:00Z</dcterms:modified>
</cp:coreProperties>
</file>