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DB" w:rsidRPr="00582FF9" w:rsidRDefault="00683EDB" w:rsidP="00683EDB">
      <w:pPr>
        <w:ind w:right="-284"/>
        <w:jc w:val="center"/>
        <w:rPr>
          <w:b/>
          <w:color w:val="000000"/>
          <w:lang w:val="id-ID"/>
        </w:rPr>
      </w:pPr>
      <w:r w:rsidRPr="00582FF9">
        <w:rPr>
          <w:b/>
          <w:color w:val="000000"/>
          <w:lang w:val="id-ID"/>
        </w:rPr>
        <w:t xml:space="preserve">MENINGKATKAN AKTIVITAS DAN HASIL BELAJAR SISWA DENGAN METODE </w:t>
      </w:r>
      <w:r w:rsidRPr="00582FF9">
        <w:rPr>
          <w:b/>
          <w:i/>
          <w:color w:val="000000"/>
          <w:lang w:val="id-ID"/>
        </w:rPr>
        <w:t xml:space="preserve">TEAM TEACHING: </w:t>
      </w:r>
      <w:r w:rsidRPr="00582FF9">
        <w:rPr>
          <w:b/>
          <w:color w:val="000000"/>
          <w:lang w:val="id-ID"/>
        </w:rPr>
        <w:t xml:space="preserve"> STUDY DI SMP UTAMA WACANA 8</w:t>
      </w:r>
    </w:p>
    <w:p w:rsidR="00683EDB" w:rsidRPr="00582FF9" w:rsidRDefault="00683EDB" w:rsidP="00683EDB">
      <w:pPr>
        <w:jc w:val="center"/>
        <w:rPr>
          <w:color w:val="000000"/>
          <w:lang w:val="id-ID"/>
        </w:rPr>
      </w:pPr>
      <w:r w:rsidRPr="00582FF9">
        <w:rPr>
          <w:b/>
          <w:color w:val="000000"/>
          <w:lang w:val="id-ID"/>
        </w:rPr>
        <w:t>Oleh :</w:t>
      </w:r>
      <w:r w:rsidRPr="00582FF9">
        <w:rPr>
          <w:color w:val="000000"/>
          <w:lang w:val="id-ID"/>
        </w:rPr>
        <w:t xml:space="preserve"> </w:t>
      </w:r>
    </w:p>
    <w:p w:rsidR="00683EDB" w:rsidRPr="00582FF9" w:rsidRDefault="00683EDB" w:rsidP="00683EDB">
      <w:pPr>
        <w:jc w:val="center"/>
        <w:rPr>
          <w:b/>
          <w:color w:val="000000"/>
          <w:lang w:val="id-ID"/>
        </w:rPr>
      </w:pPr>
      <w:r w:rsidRPr="00582FF9">
        <w:rPr>
          <w:b/>
          <w:color w:val="000000"/>
          <w:lang w:val="id-ID"/>
        </w:rPr>
        <w:t>Ni Gusti Ayu Made Afrianti</w:t>
      </w:r>
    </w:p>
    <w:p w:rsidR="00683EDB" w:rsidRPr="00582FF9" w:rsidRDefault="00683EDB" w:rsidP="00683EDB">
      <w:pPr>
        <w:jc w:val="center"/>
        <w:rPr>
          <w:b/>
          <w:color w:val="000000"/>
          <w:lang w:val="id-ID"/>
        </w:rPr>
      </w:pPr>
      <w:r w:rsidRPr="00582FF9">
        <w:rPr>
          <w:b/>
          <w:color w:val="000000"/>
          <w:lang w:val="id-ID"/>
        </w:rPr>
        <w:t xml:space="preserve">STAH Lampung </w:t>
      </w:r>
    </w:p>
    <w:p w:rsidR="00683EDB" w:rsidRPr="00582FF9" w:rsidRDefault="00683EDB" w:rsidP="00683EDB">
      <w:pPr>
        <w:textAlignment w:val="baseline"/>
        <w:rPr>
          <w:lang w:val="id-ID"/>
        </w:rPr>
      </w:pPr>
    </w:p>
    <w:p w:rsidR="00683EDB" w:rsidRPr="00582FF9" w:rsidRDefault="00683EDB" w:rsidP="00683EDB">
      <w:pPr>
        <w:jc w:val="both"/>
        <w:textAlignment w:val="baseline"/>
        <w:rPr>
          <w:lang w:val="id-ID"/>
        </w:rPr>
      </w:pPr>
      <w:r w:rsidRPr="00582FF9">
        <w:rPr>
          <w:b/>
          <w:lang w:val="id-ID"/>
        </w:rPr>
        <w:t xml:space="preserve">Abstrak: </w:t>
      </w:r>
      <w:r w:rsidRPr="00582FF9">
        <w:rPr>
          <w:lang w:val="id-ID"/>
        </w:rPr>
        <w:t xml:space="preserve">Keaktifan siswa merupakan salah satu unsur penting dalam menentukan kesuksesan belajar. Dalam kenyataannya metode ceramah yang sering digunakan dalam kegiatan pembelajaran di kelas tidak dapat meningkatkan aktivitas belajar siswa. Oleh karena itu, perlu dilakukan penelitian tindakan kelas untuk meningkatkan metode yang dapat mengatasi siswa yang kurang aktif belajar. Salah satu metode pembelajaran yang bisa digunakan adalah model pembelajaran </w:t>
      </w:r>
      <w:r w:rsidRPr="00582FF9">
        <w:rPr>
          <w:i/>
          <w:lang w:val="id-ID"/>
        </w:rPr>
        <w:t xml:space="preserve">Team Teaching </w:t>
      </w:r>
      <w:r w:rsidRPr="00582FF9">
        <w:rPr>
          <w:lang w:val="id-ID"/>
        </w:rPr>
        <w:t xml:space="preserve">yaitu pembelajaran yang kegiatan proses pembelajarannya dilakukan oleh lebih dari satu orang guru. Tujuan aktifitas ini adalah menguasai penggunaan model pembelajaran </w:t>
      </w:r>
      <w:r w:rsidRPr="00582FF9">
        <w:rPr>
          <w:i/>
          <w:lang w:val="id-ID"/>
        </w:rPr>
        <w:t>team teaching</w:t>
      </w:r>
      <w:r w:rsidRPr="00582FF9">
        <w:rPr>
          <w:lang w:val="id-ID"/>
        </w:rPr>
        <w:t xml:space="preserve"> untuk meningkatkan aktivitas dan hasil belajar siswa pada mata pelajaran Pendidikan Agama Hindu pada kelas VIII di SMP Utama Wacana 8. Proses belajar dinyatakan berhasil apabila rata-rata aktivitas belajar siswa sudah mencapai skor lebih dari atau sama dengan 80 %. Ketuntasan hasil belajar siswa minimal 75 % dari keseluruhan siswa yang telah mendapat nilai minimal 70. Hasil penelitian ini menunjukkan bahwa penerapan </w:t>
      </w:r>
      <w:r w:rsidRPr="00582FF9">
        <w:rPr>
          <w:i/>
          <w:lang w:val="id-ID"/>
        </w:rPr>
        <w:t>Team Teaching</w:t>
      </w:r>
      <w:r w:rsidRPr="00582FF9">
        <w:rPr>
          <w:lang w:val="id-ID"/>
        </w:rPr>
        <w:t xml:space="preserve"> ini dapat meningkatkan aktivitas dan hasil belajar siswa. Di lihat dari penilaiaan </w:t>
      </w:r>
      <w:r w:rsidRPr="00582FF9">
        <w:rPr>
          <w:i/>
          <w:lang w:val="id-ID"/>
        </w:rPr>
        <w:t>On Task</w:t>
      </w:r>
      <w:r w:rsidRPr="00582FF9">
        <w:rPr>
          <w:lang w:val="id-ID"/>
        </w:rPr>
        <w:t xml:space="preserve"> siswa di siklus 1 sampai siklus 3 tampak bahwa aktivitas belajar siswa yang pada mulanya 24% naik menjadi 66%. Penilaiaan </w:t>
      </w:r>
      <w:r w:rsidRPr="00582FF9">
        <w:rPr>
          <w:i/>
          <w:lang w:val="id-ID"/>
        </w:rPr>
        <w:t>Off Task</w:t>
      </w:r>
      <w:r w:rsidRPr="00582FF9">
        <w:rPr>
          <w:lang w:val="id-ID"/>
        </w:rPr>
        <w:t xml:space="preserve"> siswa dari siklus 1 sampai siklus 3 menunjukkan bahwa aktivitas siswa yang pada awalnya 4% turun menjadi 1%. Dan hasil penilaiaan siswa pada saat praktek Bhagawad Gita dari siklus 1 sampai siklus 3 tampak bahwa terjadi kenaikan yaitu pada awalnya mendapatkan skor nilai rata-rata 5 naik menjadi 7.  P</w:t>
      </w:r>
      <w:r w:rsidRPr="00582FF9">
        <w:rPr>
          <w:color w:val="1D1B11"/>
          <w:lang w:val="id-ID"/>
        </w:rPr>
        <w:t xml:space="preserve">ada penerapan metode </w:t>
      </w:r>
      <w:r w:rsidRPr="00582FF9">
        <w:rPr>
          <w:i/>
          <w:color w:val="1D1B11"/>
          <w:lang w:val="id-ID"/>
        </w:rPr>
        <w:t>Team Teaching</w:t>
      </w:r>
      <w:r w:rsidRPr="00582FF9">
        <w:rPr>
          <w:color w:val="1D1B11"/>
          <w:lang w:val="id-ID"/>
        </w:rPr>
        <w:t xml:space="preserve"> dengan dua guru, nilai rata-rata yaitu 6, sedangkan nilai rata-rata siswa pada penerapan metode </w:t>
      </w:r>
      <w:r w:rsidRPr="00582FF9">
        <w:rPr>
          <w:i/>
          <w:color w:val="1D1B11"/>
          <w:lang w:val="id-ID"/>
        </w:rPr>
        <w:t>Team Teaching</w:t>
      </w:r>
      <w:r w:rsidRPr="00582FF9">
        <w:rPr>
          <w:color w:val="1D1B11"/>
          <w:lang w:val="id-ID"/>
        </w:rPr>
        <w:t xml:space="preserve"> dengan tiga guru yaitu 7. Uji t pada taraf nyata 5 % menunjukkan bahwa nilai rata-rata tersebut berbeda sangat nyata. Artinya, penerapan metode </w:t>
      </w:r>
      <w:r w:rsidRPr="00582FF9">
        <w:rPr>
          <w:i/>
          <w:color w:val="1D1B11"/>
          <w:lang w:val="id-ID"/>
        </w:rPr>
        <w:t>Team Teaching</w:t>
      </w:r>
      <w:r w:rsidRPr="00582FF9">
        <w:rPr>
          <w:color w:val="1D1B11"/>
          <w:lang w:val="id-ID"/>
        </w:rPr>
        <w:t xml:space="preserve"> dengan tiga guru menghasilkan nilai rata-rata siswa lebih besar dari pada nilai rata-rata siswa pada team teaching dua guru.</w:t>
      </w:r>
    </w:p>
    <w:p w:rsidR="00683EDB" w:rsidRPr="00582FF9" w:rsidRDefault="00683EDB" w:rsidP="00683EDB">
      <w:pPr>
        <w:rPr>
          <w:b/>
          <w:lang w:val="id-ID"/>
        </w:rPr>
      </w:pPr>
    </w:p>
    <w:p w:rsidR="00683EDB" w:rsidRPr="00582FF9" w:rsidRDefault="00683EDB" w:rsidP="00683EDB">
      <w:pPr>
        <w:rPr>
          <w:lang w:val="id-ID"/>
        </w:rPr>
      </w:pPr>
      <w:r w:rsidRPr="00582FF9">
        <w:rPr>
          <w:b/>
          <w:lang w:val="id-ID"/>
        </w:rPr>
        <w:t>Kata Kunci :</w:t>
      </w:r>
      <w:r w:rsidRPr="00582FF9">
        <w:rPr>
          <w:lang w:val="id-ID"/>
        </w:rPr>
        <w:t xml:space="preserve"> Meningkatkan Aktivitas, Hasil Belajar dan Metode </w:t>
      </w:r>
      <w:r w:rsidRPr="00582FF9">
        <w:rPr>
          <w:i/>
          <w:lang w:val="id-ID"/>
        </w:rPr>
        <w:t>Team Teaching</w:t>
      </w:r>
      <w:r w:rsidRPr="00582FF9">
        <w:rPr>
          <w:lang w:val="id-ID"/>
        </w:rPr>
        <w:t>.</w:t>
      </w:r>
    </w:p>
    <w:p w:rsidR="00683EDB" w:rsidRPr="00582FF9" w:rsidRDefault="00683EDB" w:rsidP="00683EDB">
      <w:pPr>
        <w:rPr>
          <w:lang w:val="id-ID"/>
        </w:rPr>
      </w:pPr>
    </w:p>
    <w:p w:rsidR="00683EDB" w:rsidRPr="00582FF9" w:rsidRDefault="00683EDB" w:rsidP="00683EDB">
      <w:pPr>
        <w:rPr>
          <w:b/>
          <w:color w:val="000000"/>
          <w:lang w:val="id-ID"/>
        </w:rPr>
        <w:sectPr w:rsidR="00683EDB" w:rsidRPr="00582FF9" w:rsidSect="00683EDB">
          <w:pgSz w:w="11907" w:h="16840" w:code="9"/>
          <w:pgMar w:top="2268" w:right="1701" w:bottom="1701" w:left="2268" w:header="709" w:footer="709" w:gutter="0"/>
          <w:pgNumType w:start="1" w:chapStyle="1"/>
          <w:cols w:space="708"/>
          <w:docGrid w:linePitch="360"/>
        </w:sectPr>
      </w:pPr>
    </w:p>
    <w:p w:rsidR="00683EDB" w:rsidRPr="00582FF9" w:rsidRDefault="00683EDB" w:rsidP="00683EDB">
      <w:pPr>
        <w:rPr>
          <w:b/>
          <w:color w:val="000000"/>
          <w:lang w:val="id-ID"/>
        </w:rPr>
      </w:pPr>
    </w:p>
    <w:p w:rsidR="00683EDB" w:rsidRPr="00582FF9" w:rsidRDefault="00683EDB" w:rsidP="00683EDB">
      <w:pPr>
        <w:rPr>
          <w:b/>
          <w:color w:val="000000"/>
          <w:lang w:val="id-ID"/>
        </w:rPr>
        <w:sectPr w:rsidR="00683EDB" w:rsidRPr="00582FF9" w:rsidSect="00034026">
          <w:type w:val="continuous"/>
          <w:pgSz w:w="11907" w:h="16840" w:code="9"/>
          <w:pgMar w:top="1701" w:right="1701" w:bottom="1701" w:left="2268" w:header="709" w:footer="709" w:gutter="0"/>
          <w:pgNumType w:start="1" w:chapStyle="1"/>
          <w:cols w:space="283"/>
          <w:docGrid w:linePitch="360"/>
        </w:sect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760843" w:rsidRDefault="00760843" w:rsidP="00683EDB">
      <w:pPr>
        <w:rPr>
          <w:b/>
          <w:color w:val="000000"/>
        </w:rPr>
      </w:pPr>
    </w:p>
    <w:p w:rsidR="00683EDB" w:rsidRPr="00582FF9" w:rsidRDefault="00683EDB" w:rsidP="00683EDB">
      <w:pPr>
        <w:rPr>
          <w:b/>
          <w:color w:val="000000"/>
          <w:lang w:val="id-ID"/>
        </w:rPr>
      </w:pPr>
      <w:bookmarkStart w:id="0" w:name="_GoBack"/>
      <w:bookmarkEnd w:id="0"/>
      <w:r w:rsidRPr="00582FF9">
        <w:rPr>
          <w:b/>
          <w:color w:val="000000"/>
          <w:lang w:val="id-ID"/>
        </w:rPr>
        <w:lastRenderedPageBreak/>
        <w:t>PENDAHULUAN</w:t>
      </w:r>
    </w:p>
    <w:p w:rsidR="00683EDB" w:rsidRPr="00582FF9" w:rsidRDefault="00683EDB" w:rsidP="00683EDB">
      <w:pPr>
        <w:rPr>
          <w:b/>
          <w:color w:val="000000"/>
          <w:lang w:val="id-ID"/>
        </w:rPr>
      </w:pPr>
    </w:p>
    <w:p w:rsidR="00683EDB" w:rsidRPr="00582FF9" w:rsidRDefault="00683EDB" w:rsidP="00683EDB">
      <w:pPr>
        <w:ind w:firstLine="426"/>
        <w:jc w:val="both"/>
        <w:rPr>
          <w:b/>
          <w:color w:val="000000"/>
          <w:lang w:val="id-ID"/>
        </w:rPr>
      </w:pP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1440815</wp:posOffset>
                </wp:positionV>
                <wp:extent cx="5076825" cy="6572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EDB" w:rsidRDefault="00683EDB" w:rsidP="00683EDB">
                            <w:pPr>
                              <w:jc w:val="center"/>
                              <w:rPr>
                                <w:lang w:val="id-ID"/>
                              </w:rPr>
                            </w:pPr>
                          </w:p>
                          <w:p w:rsidR="00683EDB" w:rsidRPr="003F0FF1" w:rsidRDefault="00683EDB" w:rsidP="00683EDB">
                            <w:pPr>
                              <w:jc w:val="center"/>
                              <w:rPr>
                                <w:b/>
                                <w:lang w:val="id-ID"/>
                              </w:rPr>
                            </w:pPr>
                            <w:r w:rsidRPr="003F0FF1">
                              <w:rPr>
                                <w:b/>
                                <w:lang w:val="id-ID"/>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pt;margin-top:113.45pt;width:399.7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" stroked="f">
                <v:textbox>
                  <w:txbxContent>
                    <w:p w:rsidR="00683EDB" w:rsidRDefault="00683EDB" w:rsidP="00683EDB">
                      <w:pPr>
                        <w:jc w:val="center"/>
                        <w:rPr>
                          <w:lang w:val="id-ID"/>
                        </w:rPr>
                      </w:pPr>
                    </w:p>
                    <w:p w:rsidR="00683EDB" w:rsidRPr="003F0FF1" w:rsidRDefault="00683EDB" w:rsidP="00683EDB">
                      <w:pPr>
                        <w:jc w:val="center"/>
                        <w:rPr>
                          <w:b/>
                          <w:lang w:val="id-ID"/>
                        </w:rPr>
                      </w:pPr>
                      <w:r w:rsidRPr="003F0FF1">
                        <w:rPr>
                          <w:b/>
                          <w:lang w:val="id-ID"/>
                        </w:rPr>
                        <w:t>53</w:t>
                      </w:r>
                    </w:p>
                  </w:txbxContent>
                </v:textbox>
              </v:shape>
            </w:pict>
          </mc:Fallback>
        </mc:AlternateContent>
      </w:r>
      <w:hyperlink r:id="rId5" w:tgtFrame="_blank" w:tooltip="Tujuan Pendidikan" w:history="1">
        <w:r w:rsidRPr="00582FF9">
          <w:rPr>
            <w:bCs/>
            <w:iCs/>
            <w:color w:val="000000"/>
            <w:lang w:val="id-ID" w:eastAsia="id-ID"/>
          </w:rPr>
          <w:t>Tujuan pendidikan</w:t>
        </w:r>
      </w:hyperlink>
      <w:r w:rsidRPr="00582FF9">
        <w:rPr>
          <w:color w:val="000000"/>
          <w:lang w:val="id-ID" w:eastAsia="id-ID"/>
        </w:rPr>
        <w:t xml:space="preserve"> adalah menciptakan seseorang menjadi berkualitas dan berkarakter, memiliki pandangan ke depan yang luas dan mampu beradaptasi secara cepat dan tepat terhadap berbagai kondisi dan lingkungan. Melalui </w:t>
      </w:r>
      <w:r w:rsidRPr="00582FF9">
        <w:rPr>
          <w:color w:val="000000"/>
          <w:lang w:val="id-ID"/>
        </w:rPr>
        <w:t>pendidikan,  pengetahuan, keterampilan dan sikap seseorang dapat ditingkatkan kualitasnya.  Seseorang yang berpendidikan tinggi akan memiliki wawasan yang luas sehingga akan mampu menghadapi segala tantangan dan memecahkan persoalan-persoalan dalam hidupnya.</w:t>
      </w:r>
    </w:p>
    <w:p w:rsidR="00683EDB" w:rsidRPr="00582FF9" w:rsidRDefault="00683EDB" w:rsidP="00683EDB">
      <w:pPr>
        <w:pStyle w:val="ListParagraph"/>
        <w:spacing w:after="0" w:line="240" w:lineRule="auto"/>
        <w:ind w:left="0" w:firstLine="426"/>
        <w:jc w:val="both"/>
        <w:rPr>
          <w:rFonts w:ascii="Times New Roman" w:hAnsi="Times New Roman"/>
          <w:color w:val="000000"/>
          <w:sz w:val="24"/>
          <w:szCs w:val="24"/>
          <w:lang w:val="id-ID"/>
        </w:rPr>
      </w:pPr>
      <w:r>
        <w:rPr>
          <w:rFonts w:ascii="Times New Roman" w:hAnsi="Times New Roman"/>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-746760</wp:posOffset>
                </wp:positionV>
                <wp:extent cx="5153025" cy="609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EDB" w:rsidRDefault="00683EDB" w:rsidP="00683EDB">
                            <w:pPr>
                              <w:rPr>
                                <w:b/>
                                <w:lang w:val="id-ID"/>
                              </w:rPr>
                            </w:pPr>
                          </w:p>
                          <w:p w:rsidR="00683EDB" w:rsidRPr="00547AC0" w:rsidRDefault="00683EDB" w:rsidP="00683EDB">
                            <w:pPr>
                              <w:rPr>
                                <w:lang w:val="id-ID"/>
                              </w:rPr>
                            </w:pPr>
                            <w:r>
                              <w:rPr>
                                <w:b/>
                                <w:lang w:val="id-ID"/>
                              </w:rPr>
                              <w:t>54</w:t>
                            </w:r>
                            <w:r w:rsidRPr="00547AC0">
                              <w:rPr>
                                <w:b/>
                                <w:lang w:val="id-ID"/>
                              </w:rPr>
                              <w:t xml:space="preserve"> </w:t>
                            </w:r>
                            <w:r w:rsidRPr="00547AC0">
                              <w:rPr>
                                <w:b/>
                                <w:lang w:val="id-ID"/>
                              </w:rPr>
                              <w:t>Jurnal Pendidikan Agama</w:t>
                            </w:r>
                            <w:r>
                              <w:rPr>
                                <w:lang w:val="id-ID"/>
                              </w:rPr>
                              <w:t>,</w:t>
                            </w:r>
                            <w:r w:rsidRPr="00547AC0">
                              <w:rPr>
                                <w:i/>
                                <w:lang w:val="id-ID"/>
                              </w:rPr>
                              <w:t xml:space="preserve"> Volu</w:t>
                            </w:r>
                            <w:r>
                              <w:rPr>
                                <w:i/>
                                <w:lang w:val="id-ID"/>
                              </w:rPr>
                              <w:t>me 5, Nomor 1 Maret 2014, hlm 53- 60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2.1pt;margin-top:-58.8pt;width:405.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" stroked="f">
                <v:textbox>
                  <w:txbxContent>
                    <w:p w:rsidR="00683EDB" w:rsidRDefault="00683EDB" w:rsidP="00683EDB">
                      <w:pPr>
                        <w:rPr>
                          <w:b/>
                          <w:lang w:val="id-ID"/>
                        </w:rPr>
                      </w:pPr>
                    </w:p>
                    <w:p w:rsidR="00683EDB" w:rsidRPr="00547AC0" w:rsidRDefault="00683EDB" w:rsidP="00683EDB">
                      <w:pPr>
                        <w:rPr>
                          <w:lang w:val="id-ID"/>
                        </w:rPr>
                      </w:pPr>
                      <w:r>
                        <w:rPr>
                          <w:b/>
                          <w:lang w:val="id-ID"/>
                        </w:rPr>
                        <w:t>54</w:t>
                      </w:r>
                      <w:r w:rsidRPr="00547AC0">
                        <w:rPr>
                          <w:b/>
                          <w:lang w:val="id-ID"/>
                        </w:rPr>
                        <w:t xml:space="preserve"> </w:t>
                      </w:r>
                      <w:r w:rsidRPr="00547AC0">
                        <w:rPr>
                          <w:b/>
                          <w:lang w:val="id-ID"/>
                        </w:rPr>
                        <w:t>Jurnal Pendidikan Agama</w:t>
                      </w:r>
                      <w:r>
                        <w:rPr>
                          <w:lang w:val="id-ID"/>
                        </w:rPr>
                        <w:t>,</w:t>
                      </w:r>
                      <w:r w:rsidRPr="00547AC0">
                        <w:rPr>
                          <w:i/>
                          <w:lang w:val="id-ID"/>
                        </w:rPr>
                        <w:t xml:space="preserve"> Volu</w:t>
                      </w:r>
                      <w:r>
                        <w:rPr>
                          <w:i/>
                          <w:lang w:val="id-ID"/>
                        </w:rPr>
                        <w:t>me 5, Nomor 1 Maret 2014, hlm 53- 60</w:t>
                      </w:r>
                    </w:p>
                  </w:txbxContent>
                </v:textbox>
              </v:rect>
            </w:pict>
          </mc:Fallback>
        </mc:AlternateContent>
      </w:r>
      <w:r w:rsidRPr="00582FF9">
        <w:rPr>
          <w:rFonts w:ascii="Times New Roman" w:hAnsi="Times New Roman"/>
          <w:color w:val="000000"/>
          <w:sz w:val="24"/>
          <w:szCs w:val="24"/>
          <w:lang w:val="id-ID"/>
        </w:rPr>
        <w:t xml:space="preserve">Salah satu bentuk pendidikan yang dapat ditempuh seseorang adalah melalui bersekolah di sekolah formal. Selama menempuh pendidikan di sekolah, seseorang akan melalui suatu proses pembelajaran di kelas.  Proses pembelajaran di kelas yang secara langsung melibatkan siswa akan mempengaruhi tercapainya tujuan pendidikan. Oleh kerena itu, perbaikan-perbaikan peroses pembelajaran untuk mencapai tujuan pendidikan sangat dibutuhkan.  Demikian pula halnya dengan pelajaran agama Hindu. Untuk mencapai tujuan pendidikan mata pelajaran ini, peningkatkan mutu proses pembelajaran untuk mata pelajaran agama Hindu masih harus terus ditingkatkan.  </w:t>
      </w:r>
    </w:p>
    <w:p w:rsidR="00683EDB" w:rsidRPr="00582FF9" w:rsidRDefault="00683EDB" w:rsidP="00683EDB">
      <w:pPr>
        <w:pStyle w:val="ListParagraph"/>
        <w:spacing w:after="0" w:line="240" w:lineRule="auto"/>
        <w:ind w:left="0"/>
        <w:jc w:val="both"/>
        <w:rPr>
          <w:rFonts w:ascii="Times New Roman" w:hAnsi="Times New Roman"/>
          <w:color w:val="000000"/>
          <w:sz w:val="24"/>
          <w:szCs w:val="24"/>
          <w:lang w:val="id-ID" w:eastAsia="id-ID"/>
        </w:rPr>
      </w:pPr>
      <w:r w:rsidRPr="00582FF9">
        <w:rPr>
          <w:rFonts w:ascii="Times New Roman" w:hAnsi="Times New Roman"/>
          <w:color w:val="000000"/>
          <w:sz w:val="24"/>
          <w:szCs w:val="24"/>
          <w:lang w:val="id-ID"/>
        </w:rPr>
        <w:t xml:space="preserve">      Kualitas pembelajaran agama Hindu di sekolah-sekolah di Lampung masih tampak rendah.   Sebagai contoh,   proses pembelajaran agama Hindu di sekolah SMP Utama Wacana 8 tidak berjalan dengan baik. Dalam proses pembelajaran di sekolah ini, guru sering menghadapi berbagai masalah, di antaranya, siswa kurang aktif belajar, siswa kurang memberi perhatian terhadap pelajaran agama. Hal ini dapat dilihat dari  banyaknya </w:t>
      </w:r>
      <w:r w:rsidRPr="00582FF9">
        <w:rPr>
          <w:rFonts w:ascii="Times New Roman" w:hAnsi="Times New Roman"/>
          <w:color w:val="000000"/>
          <w:sz w:val="24"/>
          <w:szCs w:val="24"/>
          <w:lang w:val="id-ID"/>
        </w:rPr>
        <w:lastRenderedPageBreak/>
        <w:t xml:space="preserve">siswa yang tidak mengikuti pelajaran ketika jam belajar agama Hindu. Sebagai akibat dari proses pembelajaran yang kurang berkualitas ini, hasil belajar agama bagi siswa di sekolah  ini masih rendah.   Dari data yang tercatat pada  daftar hadir dan nilai agama Hindu, tampak bahwa rata-rata nilai agama Hindu di SMP Utama Wacana 8 hanya sekitar 6 dengan tingkat  kehadiran sekitar 60-70% (Rencana, 2012, komunikasi pribadi). </w:t>
      </w:r>
    </w:p>
    <w:p w:rsidR="00683EDB" w:rsidRPr="00582FF9" w:rsidRDefault="00683EDB" w:rsidP="00683EDB">
      <w:pPr>
        <w:pStyle w:val="ListParagraph"/>
        <w:spacing w:after="0" w:line="240" w:lineRule="auto"/>
        <w:ind w:left="0"/>
        <w:jc w:val="both"/>
        <w:rPr>
          <w:rFonts w:ascii="Times New Roman" w:hAnsi="Times New Roman"/>
          <w:color w:val="000000"/>
          <w:sz w:val="24"/>
          <w:szCs w:val="24"/>
          <w:lang w:val="id-ID"/>
        </w:rPr>
      </w:pPr>
      <w:r w:rsidRPr="00582FF9">
        <w:rPr>
          <w:rFonts w:ascii="Times New Roman" w:hAnsi="Times New Roman"/>
          <w:color w:val="000000"/>
          <w:sz w:val="24"/>
          <w:szCs w:val="24"/>
          <w:lang w:val="id-ID"/>
        </w:rPr>
        <w:t xml:space="preserve">      Dari hasil pengamatan  awal, dapat diidentifikasi beberapa faktor penyebab proses pembelajaran agama Hindu tidak berjalan dengan baik, antara lain: 1) faktor guru, yaitu cara mengajar. Guru agama Hindu di sekolah tersebut tidak menerapkan metode mengajar yang baik. Cara guru dalam mengajar adalah hanya menerangkan topik pelajaran dengan metode ceramah, dan ini pun dilakukan secara  sekilas saja, tidak ada penekanan, tanya jawab ataupun latihan soal, dan 2) faktor siswa, yaitu siswa yang  kurang aktif belajar. Sebagian besar  siswa  malas belajar, malu bertanya pada guru, belum  mampu mengungkapkan pendapat, dan tidak mampu mengerjakan tugas individu.    Kedua faktor tersebut menyebabkan siswa tidak memiliki semangat belajar, tidak aktif belajar dan sulit mengingat pelajaran, akibatnya hasil belajar siswa rendah.   </w:t>
      </w:r>
    </w:p>
    <w:p w:rsidR="00683EDB" w:rsidRPr="00582FF9" w:rsidRDefault="00683EDB" w:rsidP="00683EDB">
      <w:pPr>
        <w:jc w:val="both"/>
        <w:rPr>
          <w:color w:val="000000"/>
          <w:lang w:val="id-ID"/>
        </w:rPr>
      </w:pPr>
      <w:r w:rsidRPr="00582FF9">
        <w:rPr>
          <w:color w:val="000000"/>
          <w:lang w:val="id-ID"/>
        </w:rPr>
        <w:t xml:space="preserve">      Berdasarkan uraian di atas maka perlu ada perbaikan strategi pembelajaran untuk meningkatkan hasil belajar siswa. Penerapan metode </w:t>
      </w:r>
      <w:r w:rsidRPr="00582FF9">
        <w:rPr>
          <w:i/>
          <w:color w:val="000000"/>
          <w:lang w:val="id-ID"/>
        </w:rPr>
        <w:t>Team Teaching</w:t>
      </w:r>
      <w:r w:rsidRPr="00582FF9">
        <w:rPr>
          <w:color w:val="000000"/>
          <w:lang w:val="id-ID"/>
        </w:rPr>
        <w:t xml:space="preserve"> diperkirakan dapat memperbaiki proses pembelajaran Agama Hindu di SMP Utama Wacana 8.  Penerapan metode ini  dimaksudkan untuk membantu siswa agar terjadi interaksi belajar mengajar yang lebih berkualitas. Metode ini juga bisa </w:t>
      </w:r>
      <w:r w:rsidRPr="00582FF9">
        <w:rPr>
          <w:color w:val="000000"/>
          <w:lang w:val="id-ID"/>
        </w:rPr>
        <w:lastRenderedPageBreak/>
        <w:t>meringankan seorang guru pada saat aktifitas belajar mengajar.</w:t>
      </w:r>
    </w:p>
    <w:p w:rsidR="00683EDB" w:rsidRPr="00582FF9" w:rsidRDefault="00683EDB" w:rsidP="00683EDB">
      <w:pPr>
        <w:pStyle w:val="ListParagraph"/>
        <w:spacing w:after="0" w:line="240" w:lineRule="auto"/>
        <w:ind w:left="0" w:firstLine="360"/>
        <w:jc w:val="both"/>
        <w:rPr>
          <w:rFonts w:ascii="Times New Roman" w:hAnsi="Times New Roman"/>
          <w:b/>
          <w:color w:val="000000"/>
          <w:sz w:val="24"/>
          <w:szCs w:val="24"/>
          <w:lang w:val="id-ID"/>
        </w:rPr>
      </w:pPr>
      <w:r w:rsidRPr="00582FF9">
        <w:rPr>
          <w:rFonts w:ascii="Times New Roman" w:hAnsi="Times New Roman"/>
          <w:color w:val="000000"/>
          <w:sz w:val="24"/>
          <w:szCs w:val="24"/>
          <w:lang w:val="id-ID"/>
        </w:rPr>
        <w:t>Beberapa masalah penelitian yang muncul adalah:</w:t>
      </w:r>
      <w:r w:rsidRPr="00582FF9">
        <w:rPr>
          <w:rFonts w:ascii="Times New Roman" w:hAnsi="Times New Roman"/>
          <w:b/>
          <w:color w:val="000000"/>
          <w:sz w:val="24"/>
          <w:szCs w:val="24"/>
          <w:lang w:val="id-ID"/>
        </w:rPr>
        <w:t xml:space="preserve"> 1) a</w:t>
      </w:r>
      <w:r w:rsidRPr="00582FF9">
        <w:rPr>
          <w:rFonts w:ascii="Times New Roman" w:hAnsi="Times New Roman"/>
          <w:color w:val="000000"/>
          <w:sz w:val="24"/>
          <w:szCs w:val="24"/>
          <w:lang w:val="id-ID"/>
        </w:rPr>
        <w:t xml:space="preserve">pakah penerapan metode </w:t>
      </w:r>
      <w:r w:rsidRPr="00582FF9">
        <w:rPr>
          <w:rFonts w:ascii="Times New Roman" w:hAnsi="Times New Roman"/>
          <w:i/>
          <w:color w:val="000000"/>
          <w:sz w:val="24"/>
          <w:szCs w:val="24"/>
          <w:lang w:val="id-ID"/>
        </w:rPr>
        <w:t>Team Teaching</w:t>
      </w:r>
      <w:r w:rsidRPr="00582FF9">
        <w:rPr>
          <w:rFonts w:ascii="Times New Roman" w:hAnsi="Times New Roman"/>
          <w:color w:val="000000"/>
          <w:sz w:val="24"/>
          <w:szCs w:val="24"/>
          <w:lang w:val="id-ID"/>
        </w:rPr>
        <w:t xml:space="preserve"> dalam beberapa siklus pembelajaran dapat meningkatkan aktifitas dan hasil belajar siswa di SMP Utama Wacana 8 Keamatan  Mesuji Timur Kabupaten Mesuji</w:t>
      </w:r>
      <w:r w:rsidRPr="00582FF9">
        <w:rPr>
          <w:rFonts w:ascii="Times New Roman" w:hAnsi="Times New Roman"/>
          <w:b/>
          <w:color w:val="000000"/>
          <w:sz w:val="24"/>
          <w:szCs w:val="24"/>
          <w:lang w:val="id-ID"/>
        </w:rPr>
        <w:t xml:space="preserve"> </w:t>
      </w:r>
      <w:r w:rsidRPr="00582FF9">
        <w:rPr>
          <w:rFonts w:ascii="Times New Roman" w:hAnsi="Times New Roman"/>
          <w:color w:val="000000"/>
          <w:sz w:val="24"/>
          <w:szCs w:val="24"/>
          <w:lang w:val="id-ID"/>
        </w:rPr>
        <w:t xml:space="preserve">?, dan  2) apakah penerapan metode </w:t>
      </w:r>
      <w:r w:rsidRPr="00582FF9">
        <w:rPr>
          <w:rFonts w:ascii="Times New Roman" w:hAnsi="Times New Roman"/>
          <w:i/>
          <w:color w:val="000000"/>
          <w:sz w:val="24"/>
          <w:szCs w:val="24"/>
          <w:lang w:val="id-ID"/>
        </w:rPr>
        <w:t>Team Teaching</w:t>
      </w:r>
      <w:r w:rsidRPr="00582FF9">
        <w:rPr>
          <w:rFonts w:ascii="Times New Roman" w:hAnsi="Times New Roman"/>
          <w:color w:val="000000"/>
          <w:sz w:val="24"/>
          <w:szCs w:val="24"/>
          <w:lang w:val="id-ID"/>
        </w:rPr>
        <w:t xml:space="preserve"> tiga guru dan dua guru dalam  meningkatkan  aktifitas dan hasil belajar siswa di SMP Utama Wacana 8 Kecamatan Mesuji Timur, Kabupaten Mesuji ?</w:t>
      </w:r>
    </w:p>
    <w:p w:rsidR="00683EDB" w:rsidRPr="00582FF9" w:rsidRDefault="00683EDB" w:rsidP="00683EDB">
      <w:pPr>
        <w:pStyle w:val="ListParagraph"/>
        <w:spacing w:after="0" w:line="240" w:lineRule="auto"/>
        <w:ind w:left="0" w:firstLine="76"/>
        <w:jc w:val="both"/>
        <w:rPr>
          <w:rFonts w:ascii="Times New Roman" w:hAnsi="Times New Roman"/>
          <w:color w:val="000000"/>
          <w:sz w:val="24"/>
          <w:szCs w:val="24"/>
          <w:lang w:val="id-ID"/>
        </w:rPr>
      </w:pPr>
      <w:r w:rsidRPr="00582FF9">
        <w:rPr>
          <w:rFonts w:ascii="Times New Roman" w:hAnsi="Times New Roman"/>
          <w:color w:val="000000"/>
          <w:sz w:val="24"/>
          <w:szCs w:val="24"/>
          <w:lang w:val="id-ID"/>
        </w:rPr>
        <w:t xml:space="preserve">      </w:t>
      </w:r>
    </w:p>
    <w:p w:rsidR="00683EDB" w:rsidRPr="00582FF9" w:rsidRDefault="00683EDB" w:rsidP="00683EDB">
      <w:pPr>
        <w:jc w:val="both"/>
        <w:rPr>
          <w:color w:val="000000"/>
          <w:lang w:val="id-ID"/>
        </w:rPr>
      </w:pPr>
    </w:p>
    <w:p w:rsidR="00683EDB" w:rsidRPr="00582FF9" w:rsidRDefault="00683EDB" w:rsidP="00683EDB">
      <w:pPr>
        <w:jc w:val="both"/>
        <w:rPr>
          <w:color w:val="000000"/>
          <w:lang w:val="id-ID"/>
        </w:rPr>
      </w:pPr>
    </w:p>
    <w:p w:rsidR="00683EDB" w:rsidRPr="00582FF9" w:rsidRDefault="00683EDB" w:rsidP="00683EDB">
      <w:pPr>
        <w:rPr>
          <w:b/>
          <w:color w:val="000000"/>
          <w:lang w:val="id-ID"/>
        </w:rPr>
      </w:pPr>
      <w:r>
        <w:rPr>
          <w:b/>
          <w:noProof/>
          <w:lang w:eastAsia="en-US"/>
        </w:rPr>
        <mc:AlternateContent>
          <mc:Choice Requires="wps">
            <w:drawing>
              <wp:anchor distT="0" distB="0" distL="114300" distR="114300" simplePos="0" relativeHeight="251666432" behindDoc="0" locked="0" layoutInCell="1" allowOverlap="1">
                <wp:simplePos x="0" y="0"/>
                <wp:positionH relativeFrom="column">
                  <wp:posOffset>-47625</wp:posOffset>
                </wp:positionH>
                <wp:positionV relativeFrom="paragraph">
                  <wp:posOffset>-994410</wp:posOffset>
                </wp:positionV>
                <wp:extent cx="5295900" cy="790575"/>
                <wp:effectExtent l="1905"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EDB" w:rsidRDefault="00683EDB" w:rsidP="00683EDB">
                            <w:pPr>
                              <w:ind w:right="-284"/>
                              <w:jc w:val="both"/>
                              <w:rPr>
                                <w:color w:val="000000"/>
                                <w:lang w:val="id-ID"/>
                              </w:rPr>
                            </w:pPr>
                          </w:p>
                          <w:p w:rsidR="00683EDB" w:rsidRDefault="00683EDB" w:rsidP="00683EDB">
                            <w:pPr>
                              <w:ind w:right="-284"/>
                              <w:jc w:val="both"/>
                              <w:rPr>
                                <w:color w:val="000000"/>
                                <w:lang w:val="id-ID"/>
                              </w:rPr>
                            </w:pPr>
                            <w:r w:rsidRPr="002C0A96">
                              <w:rPr>
                                <w:color w:val="000000"/>
                                <w:lang w:val="id-ID"/>
                              </w:rPr>
                              <w:t xml:space="preserve">Afrianti, </w:t>
                            </w:r>
                            <w:r w:rsidRPr="002C0A96">
                              <w:rPr>
                                <w:color w:val="000000"/>
                                <w:lang w:val="id-ID"/>
                              </w:rPr>
                              <w:t xml:space="preserve">Ni Gusti Ayu Made, Meningkatkan Aktivitas Dan Hasil Belajar Siswa </w:t>
                            </w:r>
                          </w:p>
                          <w:p w:rsidR="00683EDB" w:rsidRPr="00F41DA4" w:rsidRDefault="00683EDB" w:rsidP="00683EDB">
                            <w:pPr>
                              <w:ind w:right="-284"/>
                              <w:jc w:val="both"/>
                              <w:rPr>
                                <w:lang w:val="id-ID"/>
                              </w:rPr>
                            </w:pPr>
                            <w:r w:rsidRPr="002C0A96">
                              <w:rPr>
                                <w:color w:val="000000"/>
                                <w:lang w:val="id-ID"/>
                              </w:rPr>
                              <w:t xml:space="preserve">Dengan Metode </w:t>
                            </w:r>
                            <w:r w:rsidRPr="002C0A96">
                              <w:rPr>
                                <w:i/>
                                <w:color w:val="000000"/>
                                <w:lang w:val="id-ID"/>
                              </w:rPr>
                              <w:t xml:space="preserve">Team Teaching: </w:t>
                            </w:r>
                            <w:r w:rsidRPr="002C0A96">
                              <w:rPr>
                                <w:color w:val="000000"/>
                                <w:lang w:val="id-ID"/>
                              </w:rPr>
                              <w:t xml:space="preserve"> Study Di Smp Utama Wacana</w:t>
                            </w:r>
                            <w:r>
                              <w:rPr>
                                <w:color w:val="000000"/>
                                <w:lang w:val="id-ID"/>
                              </w:rPr>
                              <w:t xml:space="preserve"> </w:t>
                            </w:r>
                            <w:r w:rsidRPr="002C0A96">
                              <w:rPr>
                                <w:color w:val="000000"/>
                                <w:lang w:val="id-ID"/>
                              </w:rPr>
                              <w:t>8</w:t>
                            </w:r>
                            <w:r>
                              <w:rPr>
                                <w:color w:val="000000"/>
                                <w:lang w:val="id-ID"/>
                              </w:rPr>
                              <w:t xml:space="preserve">                      </w:t>
                            </w:r>
                            <w:r>
                              <w:rPr>
                                <w:b/>
                                <w:lang w:val="id-ID"/>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75pt;margin-top:-78.3pt;width:417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" stroked="f">
                <v:textbox>
                  <w:txbxContent>
                    <w:p w:rsidR="00683EDB" w:rsidRDefault="00683EDB" w:rsidP="00683EDB">
                      <w:pPr>
                        <w:ind w:right="-284"/>
                        <w:jc w:val="both"/>
                        <w:rPr>
                          <w:color w:val="000000"/>
                          <w:lang w:val="id-ID"/>
                        </w:rPr>
                      </w:pPr>
                    </w:p>
                    <w:p w:rsidR="00683EDB" w:rsidRDefault="00683EDB" w:rsidP="00683EDB">
                      <w:pPr>
                        <w:ind w:right="-284"/>
                        <w:jc w:val="both"/>
                        <w:rPr>
                          <w:color w:val="000000"/>
                          <w:lang w:val="id-ID"/>
                        </w:rPr>
                      </w:pPr>
                      <w:r w:rsidRPr="002C0A96">
                        <w:rPr>
                          <w:color w:val="000000"/>
                          <w:lang w:val="id-ID"/>
                        </w:rPr>
                        <w:t xml:space="preserve">Afrianti, </w:t>
                      </w:r>
                      <w:r w:rsidRPr="002C0A96">
                        <w:rPr>
                          <w:color w:val="000000"/>
                          <w:lang w:val="id-ID"/>
                        </w:rPr>
                        <w:t xml:space="preserve">Ni Gusti Ayu Made, Meningkatkan Aktivitas Dan Hasil Belajar Siswa </w:t>
                      </w:r>
                    </w:p>
                    <w:p w:rsidR="00683EDB" w:rsidRPr="00F41DA4" w:rsidRDefault="00683EDB" w:rsidP="00683EDB">
                      <w:pPr>
                        <w:ind w:right="-284"/>
                        <w:jc w:val="both"/>
                        <w:rPr>
                          <w:lang w:val="id-ID"/>
                        </w:rPr>
                      </w:pPr>
                      <w:r w:rsidRPr="002C0A96">
                        <w:rPr>
                          <w:color w:val="000000"/>
                          <w:lang w:val="id-ID"/>
                        </w:rPr>
                        <w:t xml:space="preserve">Dengan Metode </w:t>
                      </w:r>
                      <w:r w:rsidRPr="002C0A96">
                        <w:rPr>
                          <w:i/>
                          <w:color w:val="000000"/>
                          <w:lang w:val="id-ID"/>
                        </w:rPr>
                        <w:t xml:space="preserve">Team Teaching: </w:t>
                      </w:r>
                      <w:r w:rsidRPr="002C0A96">
                        <w:rPr>
                          <w:color w:val="000000"/>
                          <w:lang w:val="id-ID"/>
                        </w:rPr>
                        <w:t xml:space="preserve"> Study Di Smp Utama Wacana</w:t>
                      </w:r>
                      <w:r>
                        <w:rPr>
                          <w:color w:val="000000"/>
                          <w:lang w:val="id-ID"/>
                        </w:rPr>
                        <w:t xml:space="preserve"> </w:t>
                      </w:r>
                      <w:r w:rsidRPr="002C0A96">
                        <w:rPr>
                          <w:color w:val="000000"/>
                          <w:lang w:val="id-ID"/>
                        </w:rPr>
                        <w:t>8</w:t>
                      </w:r>
                      <w:r>
                        <w:rPr>
                          <w:color w:val="000000"/>
                          <w:lang w:val="id-ID"/>
                        </w:rPr>
                        <w:t xml:space="preserve">                      </w:t>
                      </w:r>
                      <w:r>
                        <w:rPr>
                          <w:b/>
                          <w:lang w:val="id-ID"/>
                        </w:rPr>
                        <w:t>55</w:t>
                      </w:r>
                    </w:p>
                  </w:txbxContent>
                </v:textbox>
              </v:rect>
            </w:pict>
          </mc:Fallback>
        </mc:AlternateContent>
      </w:r>
      <w:r w:rsidRPr="00582FF9">
        <w:rPr>
          <w:b/>
          <w:color w:val="000000"/>
          <w:lang w:val="id-ID"/>
        </w:rPr>
        <w:t>METODE PENELITIAN</w:t>
      </w:r>
    </w:p>
    <w:p w:rsidR="00683EDB" w:rsidRPr="00582FF9" w:rsidRDefault="00683EDB" w:rsidP="00683EDB">
      <w:pPr>
        <w:rPr>
          <w:b/>
          <w:color w:val="000000"/>
          <w:lang w:val="id-ID"/>
        </w:rPr>
      </w:pPr>
    </w:p>
    <w:p w:rsidR="00683EDB" w:rsidRPr="00582FF9" w:rsidRDefault="00683EDB" w:rsidP="00683EDB">
      <w:pPr>
        <w:tabs>
          <w:tab w:val="left" w:pos="284"/>
        </w:tabs>
        <w:ind w:firstLine="426"/>
        <w:jc w:val="both"/>
        <w:rPr>
          <w:lang w:val="id-ID"/>
        </w:rPr>
      </w:pPr>
      <w:r w:rsidRPr="00582FF9">
        <w:rPr>
          <w:color w:val="000000"/>
          <w:lang w:val="id-ID"/>
        </w:rPr>
        <w:t xml:space="preserve">Penelitian ini menggunakan metode penelitian tindakan kelas (PTK). </w:t>
      </w:r>
      <w:r w:rsidRPr="00582FF9">
        <w:rPr>
          <w:lang w:val="id-ID"/>
        </w:rPr>
        <w:t xml:space="preserve">Data dikumpulkan dengan cara </w:t>
      </w:r>
      <w:r w:rsidRPr="00582FF9">
        <w:rPr>
          <w:color w:val="1D1B11"/>
          <w:lang w:val="id-ID" w:eastAsia="id-ID"/>
        </w:rPr>
        <w:t>tes praktek dan aktivitas siswa.</w:t>
      </w:r>
      <w:r w:rsidRPr="00582FF9">
        <w:rPr>
          <w:lang w:val="id-ID"/>
        </w:rPr>
        <w:t xml:space="preserve"> Penelitian ini dilakukan di Desa margojadi, Kecamatan Mesuji timur, Kabupaten Mesuji pada bulan Maret-Mei 2013.</w:t>
      </w:r>
    </w:p>
    <w:p w:rsidR="00683EDB" w:rsidRPr="00582FF9" w:rsidRDefault="00683EDB" w:rsidP="00683EDB">
      <w:pPr>
        <w:pStyle w:val="ListParagraph"/>
        <w:spacing w:after="0" w:line="240" w:lineRule="auto"/>
        <w:ind w:left="0" w:firstLine="426"/>
        <w:jc w:val="both"/>
        <w:rPr>
          <w:rFonts w:ascii="Times New Roman" w:hAnsi="Times New Roman"/>
          <w:color w:val="000000"/>
          <w:sz w:val="24"/>
          <w:szCs w:val="24"/>
          <w:lang w:val="id-ID"/>
        </w:rPr>
      </w:pPr>
      <w:r w:rsidRPr="00582FF9">
        <w:rPr>
          <w:rFonts w:ascii="Times New Roman" w:hAnsi="Times New Roman"/>
          <w:color w:val="000000"/>
          <w:sz w:val="24"/>
          <w:szCs w:val="24"/>
          <w:lang w:val="id-ID"/>
        </w:rPr>
        <w:t xml:space="preserve">Data yang berupa nilai hasil belajar dikumpulkan melalui tes praktek, sedangkan data aktivitas belajar siswa dikumpulkan melalui pengamatan terhadap setiap siswa pada saat proses pembelajaran berlangsung. Aktifitas belajar setiap individu siswa di nilai menggunakan tabel </w:t>
      </w:r>
      <w:r w:rsidRPr="00582FF9">
        <w:rPr>
          <w:rFonts w:ascii="Times New Roman" w:hAnsi="Times New Roman"/>
          <w:i/>
          <w:color w:val="000000"/>
          <w:sz w:val="24"/>
          <w:szCs w:val="24"/>
          <w:lang w:val="id-ID"/>
        </w:rPr>
        <w:t>On Task</w:t>
      </w:r>
      <w:r w:rsidRPr="00582FF9">
        <w:rPr>
          <w:rFonts w:ascii="Times New Roman" w:hAnsi="Times New Roman"/>
          <w:color w:val="000000"/>
          <w:sz w:val="24"/>
          <w:szCs w:val="24"/>
          <w:lang w:val="id-ID"/>
        </w:rPr>
        <w:t xml:space="preserve"> dan </w:t>
      </w:r>
      <w:r w:rsidRPr="00582FF9">
        <w:rPr>
          <w:rFonts w:ascii="Times New Roman" w:hAnsi="Times New Roman"/>
          <w:i/>
          <w:color w:val="000000"/>
          <w:sz w:val="24"/>
          <w:szCs w:val="24"/>
          <w:lang w:val="id-ID"/>
        </w:rPr>
        <w:t>Off Task</w:t>
      </w:r>
      <w:r w:rsidRPr="00582FF9">
        <w:rPr>
          <w:rFonts w:ascii="Times New Roman" w:hAnsi="Times New Roman"/>
          <w:color w:val="000000"/>
          <w:sz w:val="24"/>
          <w:szCs w:val="24"/>
          <w:lang w:val="id-ID"/>
        </w:rPr>
        <w:t xml:space="preserve">. </w:t>
      </w:r>
      <w:r w:rsidRPr="00582FF9">
        <w:rPr>
          <w:rFonts w:ascii="Times New Roman" w:hAnsi="Times New Roman"/>
          <w:i/>
          <w:color w:val="000000"/>
          <w:sz w:val="24"/>
          <w:szCs w:val="24"/>
          <w:lang w:val="id-ID"/>
        </w:rPr>
        <w:t>On Task</w:t>
      </w:r>
      <w:r w:rsidRPr="00582FF9">
        <w:rPr>
          <w:rFonts w:ascii="Times New Roman" w:hAnsi="Times New Roman"/>
          <w:color w:val="000000"/>
          <w:sz w:val="24"/>
          <w:szCs w:val="24"/>
          <w:lang w:val="id-ID"/>
        </w:rPr>
        <w:t xml:space="preserve">  adalah perilaku yang baik selama aktifitas belajar yang meliputi: 1) Menyimak penjelasan guru, 2) disiplin, 3) Bertanya, 4) Memberikan pendapat, 5) Presentasi dan 6) Mengerjakan tugas. </w:t>
      </w:r>
      <w:r w:rsidRPr="00582FF9">
        <w:rPr>
          <w:rFonts w:ascii="Times New Roman" w:hAnsi="Times New Roman"/>
          <w:i/>
          <w:color w:val="000000"/>
          <w:sz w:val="24"/>
          <w:szCs w:val="24"/>
          <w:lang w:val="id-ID"/>
        </w:rPr>
        <w:t>Off task</w:t>
      </w:r>
      <w:r w:rsidRPr="00582FF9">
        <w:rPr>
          <w:rFonts w:ascii="Times New Roman" w:hAnsi="Times New Roman"/>
          <w:color w:val="000000"/>
          <w:sz w:val="24"/>
          <w:szCs w:val="24"/>
          <w:lang w:val="id-ID"/>
        </w:rPr>
        <w:t xml:space="preserve"> adalah perilaku yang menyimpang selama aktivitas belajar yaitu : 1) Berbicara di luar pelajaran, 2) Memandang ke kiri dan ke kanan, 3) Mengganggu teman, 4) Mencari </w:t>
      </w:r>
      <w:r w:rsidRPr="00582FF9">
        <w:rPr>
          <w:rFonts w:ascii="Times New Roman" w:hAnsi="Times New Roman"/>
          <w:color w:val="000000"/>
          <w:sz w:val="24"/>
          <w:szCs w:val="24"/>
          <w:lang w:val="id-ID"/>
        </w:rPr>
        <w:lastRenderedPageBreak/>
        <w:t>perhatian, 5) Mengerjakan tugas lain dan 6) Keluar masuk kelas.</w:t>
      </w:r>
    </w:p>
    <w:p w:rsidR="00683EDB" w:rsidRPr="00582FF9" w:rsidRDefault="00683EDB" w:rsidP="00683EDB">
      <w:pPr>
        <w:ind w:firstLine="426"/>
        <w:jc w:val="both"/>
        <w:rPr>
          <w:b/>
          <w:color w:val="000000"/>
          <w:lang w:val="id-ID"/>
        </w:rPr>
      </w:pPr>
      <w:proofErr w:type="gramStart"/>
      <w:r w:rsidRPr="00582FF9">
        <w:rPr>
          <w:color w:val="000000"/>
        </w:rPr>
        <w:t xml:space="preserve">Data  </w:t>
      </w:r>
      <w:proofErr w:type="spellStart"/>
      <w:r w:rsidRPr="00582FF9">
        <w:rPr>
          <w:color w:val="000000"/>
        </w:rPr>
        <w:t>hasil</w:t>
      </w:r>
      <w:proofErr w:type="spellEnd"/>
      <w:proofErr w:type="gramEnd"/>
      <w:r w:rsidRPr="00582FF9">
        <w:rPr>
          <w:color w:val="000000"/>
        </w:rPr>
        <w:t xml:space="preserve"> </w:t>
      </w:r>
      <w:proofErr w:type="spellStart"/>
      <w:r w:rsidRPr="00582FF9">
        <w:rPr>
          <w:color w:val="000000"/>
        </w:rPr>
        <w:t>belajar</w:t>
      </w:r>
      <w:proofErr w:type="spellEnd"/>
      <w:r w:rsidRPr="00582FF9">
        <w:rPr>
          <w:color w:val="000000"/>
        </w:rPr>
        <w:t xml:space="preserve"> </w:t>
      </w:r>
      <w:proofErr w:type="spellStart"/>
      <w:r w:rsidRPr="00582FF9">
        <w:rPr>
          <w:color w:val="000000"/>
        </w:rPr>
        <w:t>siswa</w:t>
      </w:r>
      <w:proofErr w:type="spellEnd"/>
      <w:r w:rsidRPr="00582FF9">
        <w:rPr>
          <w:color w:val="000000"/>
        </w:rPr>
        <w:t xml:space="preserve"> yang </w:t>
      </w:r>
      <w:proofErr w:type="spellStart"/>
      <w:r w:rsidRPr="00582FF9">
        <w:rPr>
          <w:color w:val="000000"/>
        </w:rPr>
        <w:t>berupa</w:t>
      </w:r>
      <w:proofErr w:type="spellEnd"/>
      <w:r w:rsidRPr="00582FF9">
        <w:rPr>
          <w:color w:val="000000"/>
        </w:rPr>
        <w:t xml:space="preserve"> </w:t>
      </w:r>
      <w:proofErr w:type="spellStart"/>
      <w:r w:rsidRPr="00582FF9">
        <w:rPr>
          <w:color w:val="000000"/>
        </w:rPr>
        <w:t>nilai</w:t>
      </w:r>
      <w:proofErr w:type="spellEnd"/>
      <w:r w:rsidRPr="00582FF9">
        <w:rPr>
          <w:color w:val="000000"/>
        </w:rPr>
        <w:t xml:space="preserve"> </w:t>
      </w:r>
      <w:proofErr w:type="spellStart"/>
      <w:r w:rsidRPr="00582FF9">
        <w:rPr>
          <w:color w:val="000000"/>
        </w:rPr>
        <w:t>tes</w:t>
      </w:r>
      <w:proofErr w:type="spellEnd"/>
      <w:r w:rsidRPr="00582FF9">
        <w:rPr>
          <w:color w:val="000000"/>
        </w:rPr>
        <w:t xml:space="preserve"> </w:t>
      </w:r>
      <w:proofErr w:type="spellStart"/>
      <w:r w:rsidRPr="00582FF9">
        <w:rPr>
          <w:color w:val="000000"/>
        </w:rPr>
        <w:t>setiap</w:t>
      </w:r>
      <w:proofErr w:type="spellEnd"/>
      <w:r w:rsidRPr="00582FF9">
        <w:rPr>
          <w:color w:val="000000"/>
        </w:rPr>
        <w:t xml:space="preserve"> </w:t>
      </w:r>
      <w:proofErr w:type="spellStart"/>
      <w:r w:rsidRPr="00582FF9">
        <w:rPr>
          <w:color w:val="000000"/>
        </w:rPr>
        <w:t>siklus</w:t>
      </w:r>
      <w:proofErr w:type="spellEnd"/>
      <w:r w:rsidRPr="00582FF9">
        <w:rPr>
          <w:color w:val="000000"/>
        </w:rPr>
        <w:t xml:space="preserve"> </w:t>
      </w:r>
      <w:proofErr w:type="spellStart"/>
      <w:r w:rsidRPr="00582FF9">
        <w:rPr>
          <w:color w:val="000000"/>
        </w:rPr>
        <w:t>dianalisis</w:t>
      </w:r>
      <w:proofErr w:type="spellEnd"/>
      <w:r w:rsidRPr="00582FF9">
        <w:rPr>
          <w:color w:val="000000"/>
        </w:rPr>
        <w:t xml:space="preserve"> </w:t>
      </w:r>
      <w:proofErr w:type="spellStart"/>
      <w:r w:rsidRPr="00582FF9">
        <w:rPr>
          <w:color w:val="000000"/>
        </w:rPr>
        <w:t>secara</w:t>
      </w:r>
      <w:proofErr w:type="spellEnd"/>
      <w:r w:rsidRPr="00582FF9">
        <w:rPr>
          <w:color w:val="000000"/>
        </w:rPr>
        <w:t xml:space="preserve"> </w:t>
      </w:r>
      <w:proofErr w:type="spellStart"/>
      <w:r w:rsidRPr="00582FF9">
        <w:rPr>
          <w:color w:val="000000"/>
        </w:rPr>
        <w:t>deskriptif</w:t>
      </w:r>
      <w:proofErr w:type="spellEnd"/>
      <w:r w:rsidRPr="00582FF9">
        <w:rPr>
          <w:color w:val="000000"/>
        </w:rPr>
        <w:t xml:space="preserve"> </w:t>
      </w:r>
      <w:proofErr w:type="spellStart"/>
      <w:r w:rsidRPr="00582FF9">
        <w:rPr>
          <w:color w:val="000000"/>
        </w:rPr>
        <w:t>dan</w:t>
      </w:r>
      <w:proofErr w:type="spellEnd"/>
      <w:r w:rsidRPr="00582FF9">
        <w:rPr>
          <w:color w:val="000000"/>
        </w:rPr>
        <w:t xml:space="preserve"> </w:t>
      </w:r>
      <w:proofErr w:type="spellStart"/>
      <w:r w:rsidRPr="00582FF9">
        <w:rPr>
          <w:color w:val="000000"/>
        </w:rPr>
        <w:t>disajikan</w:t>
      </w:r>
      <w:proofErr w:type="spellEnd"/>
      <w:r w:rsidRPr="00582FF9">
        <w:rPr>
          <w:color w:val="000000"/>
        </w:rPr>
        <w:t xml:space="preserve"> </w:t>
      </w:r>
      <w:proofErr w:type="spellStart"/>
      <w:r w:rsidRPr="00582FF9">
        <w:rPr>
          <w:color w:val="000000"/>
        </w:rPr>
        <w:t>dalam</w:t>
      </w:r>
      <w:proofErr w:type="spellEnd"/>
      <w:r w:rsidRPr="00582FF9">
        <w:rPr>
          <w:color w:val="000000"/>
        </w:rPr>
        <w:t xml:space="preserve"> </w:t>
      </w:r>
      <w:proofErr w:type="spellStart"/>
      <w:r w:rsidRPr="00582FF9">
        <w:rPr>
          <w:color w:val="000000"/>
        </w:rPr>
        <w:t>bentuk</w:t>
      </w:r>
      <w:proofErr w:type="spellEnd"/>
      <w:r w:rsidRPr="00582FF9">
        <w:rPr>
          <w:color w:val="000000"/>
        </w:rPr>
        <w:t xml:space="preserve"> </w:t>
      </w:r>
      <w:proofErr w:type="spellStart"/>
      <w:r w:rsidRPr="00582FF9">
        <w:rPr>
          <w:color w:val="000000"/>
        </w:rPr>
        <w:t>grafik</w:t>
      </w:r>
      <w:proofErr w:type="spellEnd"/>
      <w:r w:rsidRPr="00582FF9">
        <w:rPr>
          <w:color w:val="000000"/>
        </w:rPr>
        <w:t xml:space="preserve"> </w:t>
      </w:r>
      <w:proofErr w:type="spellStart"/>
      <w:r w:rsidRPr="00582FF9">
        <w:rPr>
          <w:color w:val="000000"/>
        </w:rPr>
        <w:t>batang</w:t>
      </w:r>
      <w:proofErr w:type="spellEnd"/>
      <w:r w:rsidRPr="00582FF9">
        <w:rPr>
          <w:color w:val="000000"/>
        </w:rPr>
        <w:t xml:space="preserve">. </w:t>
      </w:r>
      <w:proofErr w:type="spellStart"/>
      <w:r w:rsidRPr="00582FF9">
        <w:rPr>
          <w:color w:val="000000"/>
        </w:rPr>
        <w:t>Nilai</w:t>
      </w:r>
      <w:proofErr w:type="spellEnd"/>
      <w:r w:rsidRPr="00582FF9">
        <w:rPr>
          <w:color w:val="000000"/>
        </w:rPr>
        <w:t xml:space="preserve"> rata-rata </w:t>
      </w:r>
      <w:proofErr w:type="spellStart"/>
      <w:r w:rsidRPr="00582FF9">
        <w:rPr>
          <w:color w:val="000000"/>
        </w:rPr>
        <w:t>kelas</w:t>
      </w:r>
      <w:proofErr w:type="spellEnd"/>
      <w:r w:rsidRPr="00582FF9">
        <w:rPr>
          <w:color w:val="000000"/>
        </w:rPr>
        <w:t xml:space="preserve"> </w:t>
      </w:r>
      <w:proofErr w:type="spellStart"/>
      <w:r w:rsidRPr="00582FF9">
        <w:rPr>
          <w:color w:val="000000"/>
        </w:rPr>
        <w:t>dihitung</w:t>
      </w:r>
      <w:proofErr w:type="spellEnd"/>
      <w:r w:rsidRPr="00582FF9">
        <w:rPr>
          <w:color w:val="000000"/>
        </w:rPr>
        <w:t xml:space="preserve"> </w:t>
      </w:r>
      <w:proofErr w:type="spellStart"/>
      <w:r w:rsidRPr="00582FF9">
        <w:rPr>
          <w:color w:val="000000"/>
        </w:rPr>
        <w:t>untuk</w:t>
      </w:r>
      <w:proofErr w:type="spellEnd"/>
      <w:r w:rsidRPr="00582FF9">
        <w:rPr>
          <w:color w:val="000000"/>
        </w:rPr>
        <w:t xml:space="preserve"> </w:t>
      </w:r>
      <w:proofErr w:type="spellStart"/>
      <w:r w:rsidRPr="00582FF9">
        <w:rPr>
          <w:color w:val="000000"/>
        </w:rPr>
        <w:t>setiap</w:t>
      </w:r>
      <w:proofErr w:type="spellEnd"/>
      <w:r w:rsidRPr="00582FF9">
        <w:rPr>
          <w:color w:val="000000"/>
        </w:rPr>
        <w:t xml:space="preserve"> </w:t>
      </w:r>
      <w:proofErr w:type="spellStart"/>
      <w:r w:rsidRPr="00582FF9">
        <w:rPr>
          <w:color w:val="000000"/>
        </w:rPr>
        <w:t>siklus</w:t>
      </w:r>
      <w:proofErr w:type="spellEnd"/>
      <w:r w:rsidRPr="00582FF9">
        <w:rPr>
          <w:color w:val="000000"/>
        </w:rPr>
        <w:t xml:space="preserve"> proses </w:t>
      </w:r>
      <w:proofErr w:type="spellStart"/>
      <w:r w:rsidRPr="00582FF9">
        <w:rPr>
          <w:color w:val="000000"/>
        </w:rPr>
        <w:t>pembelajaran</w:t>
      </w:r>
      <w:proofErr w:type="spellEnd"/>
      <w:r w:rsidRPr="00582FF9">
        <w:rPr>
          <w:color w:val="000000"/>
        </w:rPr>
        <w:t xml:space="preserve"> </w:t>
      </w:r>
      <w:proofErr w:type="spellStart"/>
      <w:r w:rsidRPr="00582FF9">
        <w:rPr>
          <w:color w:val="000000"/>
        </w:rPr>
        <w:t>kemudian</w:t>
      </w:r>
      <w:proofErr w:type="spellEnd"/>
      <w:r w:rsidRPr="00582FF9">
        <w:rPr>
          <w:color w:val="000000"/>
        </w:rPr>
        <w:t xml:space="preserve"> </w:t>
      </w:r>
      <w:proofErr w:type="spellStart"/>
      <w:r w:rsidRPr="00582FF9">
        <w:rPr>
          <w:color w:val="000000"/>
        </w:rPr>
        <w:t>disajikan</w:t>
      </w:r>
      <w:proofErr w:type="spellEnd"/>
      <w:r w:rsidRPr="00582FF9">
        <w:rPr>
          <w:color w:val="000000"/>
        </w:rPr>
        <w:t xml:space="preserve"> </w:t>
      </w:r>
      <w:proofErr w:type="spellStart"/>
      <w:r w:rsidRPr="00582FF9">
        <w:rPr>
          <w:color w:val="000000"/>
        </w:rPr>
        <w:t>dalam</w:t>
      </w:r>
      <w:proofErr w:type="spellEnd"/>
      <w:r w:rsidRPr="00582FF9">
        <w:rPr>
          <w:color w:val="000000"/>
        </w:rPr>
        <w:t xml:space="preserve"> </w:t>
      </w:r>
      <w:proofErr w:type="spellStart"/>
      <w:r w:rsidRPr="00582FF9">
        <w:rPr>
          <w:color w:val="000000"/>
        </w:rPr>
        <w:t>bentuk</w:t>
      </w:r>
      <w:proofErr w:type="spellEnd"/>
      <w:r w:rsidRPr="00582FF9">
        <w:rPr>
          <w:color w:val="000000"/>
        </w:rPr>
        <w:t xml:space="preserve"> </w:t>
      </w:r>
      <w:proofErr w:type="spellStart"/>
      <w:r w:rsidRPr="00582FF9">
        <w:rPr>
          <w:color w:val="000000"/>
        </w:rPr>
        <w:t>grafik</w:t>
      </w:r>
      <w:proofErr w:type="spellEnd"/>
      <w:r w:rsidRPr="00582FF9">
        <w:rPr>
          <w:color w:val="000000"/>
        </w:rPr>
        <w:t xml:space="preserve">. </w:t>
      </w:r>
      <w:proofErr w:type="spellStart"/>
      <w:r w:rsidRPr="00582FF9">
        <w:rPr>
          <w:color w:val="000000"/>
        </w:rPr>
        <w:t>Untuk</w:t>
      </w:r>
      <w:proofErr w:type="spellEnd"/>
      <w:r w:rsidRPr="00582FF9">
        <w:rPr>
          <w:color w:val="000000"/>
        </w:rPr>
        <w:t xml:space="preserve"> </w:t>
      </w:r>
      <w:proofErr w:type="spellStart"/>
      <w:r w:rsidRPr="00582FF9">
        <w:rPr>
          <w:color w:val="000000"/>
        </w:rPr>
        <w:t>membandingkan</w:t>
      </w:r>
      <w:proofErr w:type="spellEnd"/>
      <w:r w:rsidRPr="00582FF9">
        <w:rPr>
          <w:color w:val="000000"/>
        </w:rPr>
        <w:t xml:space="preserve"> </w:t>
      </w:r>
      <w:r w:rsidRPr="00582FF9">
        <w:rPr>
          <w:color w:val="000000"/>
          <w:lang w:val="id-ID"/>
        </w:rPr>
        <w:t xml:space="preserve">hasil penerapan </w:t>
      </w:r>
      <w:proofErr w:type="spellStart"/>
      <w:r w:rsidRPr="00582FF9">
        <w:rPr>
          <w:color w:val="000000"/>
        </w:rPr>
        <w:t>metode</w:t>
      </w:r>
      <w:proofErr w:type="spellEnd"/>
      <w:r w:rsidRPr="00582FF9">
        <w:rPr>
          <w:color w:val="000000"/>
        </w:rPr>
        <w:t xml:space="preserve"> </w:t>
      </w:r>
      <w:proofErr w:type="spellStart"/>
      <w:r w:rsidRPr="00582FF9">
        <w:rPr>
          <w:color w:val="000000"/>
        </w:rPr>
        <w:t>pembelajaran</w:t>
      </w:r>
      <w:proofErr w:type="spellEnd"/>
      <w:r w:rsidRPr="00582FF9">
        <w:rPr>
          <w:color w:val="000000"/>
        </w:rPr>
        <w:t xml:space="preserve"> </w:t>
      </w:r>
      <w:r w:rsidRPr="00582FF9">
        <w:rPr>
          <w:i/>
          <w:color w:val="000000"/>
        </w:rPr>
        <w:t>Team Teaching</w:t>
      </w:r>
      <w:r w:rsidRPr="00582FF9">
        <w:rPr>
          <w:color w:val="000000"/>
        </w:rPr>
        <w:t xml:space="preserve"> </w:t>
      </w:r>
      <w:proofErr w:type="spellStart"/>
      <w:r w:rsidRPr="00582FF9">
        <w:rPr>
          <w:color w:val="000000"/>
        </w:rPr>
        <w:t>oleh</w:t>
      </w:r>
      <w:proofErr w:type="spellEnd"/>
      <w:r w:rsidRPr="00582FF9">
        <w:rPr>
          <w:color w:val="000000"/>
        </w:rPr>
        <w:t xml:space="preserve"> 2 guru </w:t>
      </w:r>
      <w:proofErr w:type="spellStart"/>
      <w:r w:rsidRPr="00582FF9">
        <w:rPr>
          <w:color w:val="000000"/>
        </w:rPr>
        <w:t>dengan</w:t>
      </w:r>
      <w:proofErr w:type="spellEnd"/>
      <w:r w:rsidRPr="00582FF9">
        <w:rPr>
          <w:color w:val="000000"/>
        </w:rPr>
        <w:t xml:space="preserve"> Team Teaching </w:t>
      </w:r>
      <w:r w:rsidRPr="00582FF9">
        <w:rPr>
          <w:color w:val="000000"/>
          <w:lang w:val="id-ID"/>
        </w:rPr>
        <w:t xml:space="preserve">oleh </w:t>
      </w:r>
      <w:r w:rsidRPr="00582FF9">
        <w:rPr>
          <w:color w:val="000000"/>
        </w:rPr>
        <w:t xml:space="preserve">3 guru, </w:t>
      </w:r>
      <w:proofErr w:type="spellStart"/>
      <w:r w:rsidRPr="00582FF9">
        <w:rPr>
          <w:color w:val="000000"/>
        </w:rPr>
        <w:t>maka</w:t>
      </w:r>
      <w:proofErr w:type="spellEnd"/>
      <w:r w:rsidRPr="00582FF9">
        <w:rPr>
          <w:color w:val="000000"/>
        </w:rPr>
        <w:t xml:space="preserve"> rata-rata </w:t>
      </w:r>
      <w:proofErr w:type="spellStart"/>
      <w:r w:rsidRPr="00582FF9">
        <w:rPr>
          <w:color w:val="000000"/>
        </w:rPr>
        <w:t>nilai</w:t>
      </w:r>
      <w:proofErr w:type="spellEnd"/>
      <w:r w:rsidRPr="00582FF9">
        <w:rPr>
          <w:color w:val="000000"/>
        </w:rPr>
        <w:t xml:space="preserve"> </w:t>
      </w:r>
      <w:proofErr w:type="spellStart"/>
      <w:r w:rsidRPr="00582FF9">
        <w:rPr>
          <w:color w:val="000000"/>
        </w:rPr>
        <w:t>hasil</w:t>
      </w:r>
      <w:proofErr w:type="spellEnd"/>
      <w:r w:rsidRPr="00582FF9">
        <w:rPr>
          <w:color w:val="000000"/>
        </w:rPr>
        <w:t xml:space="preserve"> </w:t>
      </w:r>
      <w:proofErr w:type="spellStart"/>
      <w:r w:rsidRPr="00582FF9">
        <w:rPr>
          <w:color w:val="000000"/>
        </w:rPr>
        <w:t>belajar</w:t>
      </w:r>
      <w:proofErr w:type="spellEnd"/>
      <w:r w:rsidRPr="00582FF9">
        <w:rPr>
          <w:color w:val="000000"/>
        </w:rPr>
        <w:t xml:space="preserve"> </w:t>
      </w:r>
      <w:proofErr w:type="spellStart"/>
      <w:r w:rsidRPr="00582FF9">
        <w:rPr>
          <w:color w:val="000000"/>
        </w:rPr>
        <w:t>siswa</w:t>
      </w:r>
      <w:proofErr w:type="spellEnd"/>
      <w:r w:rsidRPr="00582FF9">
        <w:rPr>
          <w:color w:val="000000"/>
        </w:rPr>
        <w:t xml:space="preserve"> </w:t>
      </w:r>
      <w:proofErr w:type="spellStart"/>
      <w:r w:rsidRPr="00582FF9">
        <w:rPr>
          <w:color w:val="000000"/>
        </w:rPr>
        <w:t>penerapan</w:t>
      </w:r>
      <w:proofErr w:type="spellEnd"/>
      <w:r w:rsidRPr="00582FF9">
        <w:rPr>
          <w:color w:val="000000"/>
        </w:rPr>
        <w:t xml:space="preserve"> </w:t>
      </w:r>
      <w:proofErr w:type="spellStart"/>
      <w:r w:rsidRPr="00582FF9">
        <w:rPr>
          <w:color w:val="000000"/>
        </w:rPr>
        <w:t>kedua</w:t>
      </w:r>
      <w:proofErr w:type="spellEnd"/>
      <w:r w:rsidRPr="00582FF9">
        <w:rPr>
          <w:color w:val="000000"/>
        </w:rPr>
        <w:t xml:space="preserve"> </w:t>
      </w:r>
      <w:proofErr w:type="spellStart"/>
      <w:r w:rsidRPr="00582FF9">
        <w:rPr>
          <w:color w:val="000000"/>
        </w:rPr>
        <w:t>metode</w:t>
      </w:r>
      <w:proofErr w:type="spellEnd"/>
      <w:r w:rsidRPr="00582FF9">
        <w:rPr>
          <w:color w:val="000000"/>
        </w:rPr>
        <w:t xml:space="preserve"> </w:t>
      </w:r>
      <w:proofErr w:type="spellStart"/>
      <w:r w:rsidRPr="00582FF9">
        <w:rPr>
          <w:color w:val="000000"/>
        </w:rPr>
        <w:t>ini</w:t>
      </w:r>
      <w:proofErr w:type="spellEnd"/>
      <w:r w:rsidRPr="00582FF9">
        <w:rPr>
          <w:color w:val="000000"/>
        </w:rPr>
        <w:t xml:space="preserve"> </w:t>
      </w:r>
      <w:proofErr w:type="spellStart"/>
      <w:r w:rsidRPr="00582FF9">
        <w:rPr>
          <w:color w:val="000000"/>
        </w:rPr>
        <w:t>dibandingkan</w:t>
      </w:r>
      <w:proofErr w:type="spellEnd"/>
      <w:r w:rsidRPr="00582FF9">
        <w:rPr>
          <w:color w:val="000000"/>
        </w:rPr>
        <w:t xml:space="preserve"> </w:t>
      </w:r>
      <w:proofErr w:type="spellStart"/>
      <w:r w:rsidRPr="00582FF9">
        <w:rPr>
          <w:color w:val="000000"/>
        </w:rPr>
        <w:t>dengan</w:t>
      </w:r>
      <w:proofErr w:type="spellEnd"/>
      <w:r w:rsidRPr="00582FF9">
        <w:rPr>
          <w:color w:val="000000"/>
        </w:rPr>
        <w:t xml:space="preserve"> </w:t>
      </w:r>
      <w:proofErr w:type="spellStart"/>
      <w:r w:rsidRPr="00582FF9">
        <w:rPr>
          <w:color w:val="000000"/>
        </w:rPr>
        <w:t>uji</w:t>
      </w:r>
      <w:proofErr w:type="spellEnd"/>
      <w:r w:rsidRPr="00582FF9">
        <w:rPr>
          <w:color w:val="000000"/>
        </w:rPr>
        <w:t xml:space="preserve"> t </w:t>
      </w:r>
      <w:proofErr w:type="spellStart"/>
      <w:r w:rsidRPr="00582FF9">
        <w:rPr>
          <w:color w:val="000000"/>
        </w:rPr>
        <w:t>pada</w:t>
      </w:r>
      <w:proofErr w:type="spellEnd"/>
      <w:r w:rsidRPr="00582FF9">
        <w:rPr>
          <w:color w:val="000000"/>
        </w:rPr>
        <w:t xml:space="preserve"> </w:t>
      </w:r>
      <w:proofErr w:type="spellStart"/>
      <w:r w:rsidRPr="00582FF9">
        <w:rPr>
          <w:color w:val="000000"/>
        </w:rPr>
        <w:t>taraf</w:t>
      </w:r>
      <w:proofErr w:type="spellEnd"/>
      <w:r w:rsidRPr="00582FF9">
        <w:rPr>
          <w:color w:val="000000"/>
        </w:rPr>
        <w:t xml:space="preserve"> </w:t>
      </w:r>
      <w:proofErr w:type="spellStart"/>
      <w:r w:rsidRPr="00582FF9">
        <w:rPr>
          <w:color w:val="000000"/>
        </w:rPr>
        <w:t>nyata</w:t>
      </w:r>
      <w:proofErr w:type="spellEnd"/>
      <w:r w:rsidRPr="00582FF9">
        <w:rPr>
          <w:color w:val="000000"/>
        </w:rPr>
        <w:t xml:space="preserve"> 5%</w:t>
      </w:r>
      <w:r w:rsidRPr="00582FF9">
        <w:rPr>
          <w:color w:val="000000"/>
          <w:lang w:val="id-ID"/>
        </w:rPr>
        <w:t xml:space="preserve"> (Sudjana, 2005)</w:t>
      </w:r>
      <w:r w:rsidRPr="00582FF9">
        <w:rPr>
          <w:color w:val="000000"/>
        </w:rPr>
        <w:t xml:space="preserve">. </w:t>
      </w:r>
    </w:p>
    <w:p w:rsidR="00683EDB" w:rsidRPr="00582FF9" w:rsidRDefault="00683EDB" w:rsidP="00683EDB">
      <w:pPr>
        <w:rPr>
          <w:b/>
          <w:lang w:val="id-ID"/>
        </w:rPr>
      </w:pPr>
    </w:p>
    <w:p w:rsidR="00683EDB" w:rsidRPr="00582FF9" w:rsidRDefault="00683EDB" w:rsidP="00683EDB">
      <w:pPr>
        <w:rPr>
          <w:b/>
          <w:lang w:val="id-ID"/>
        </w:rPr>
      </w:pPr>
    </w:p>
    <w:p w:rsidR="00683EDB" w:rsidRPr="00582FF9" w:rsidRDefault="00683EDB" w:rsidP="00683EDB">
      <w:pPr>
        <w:rPr>
          <w:b/>
          <w:lang w:val="id-ID"/>
        </w:rPr>
      </w:pPr>
    </w:p>
    <w:p w:rsidR="00683EDB" w:rsidRPr="00582FF9" w:rsidRDefault="00683EDB" w:rsidP="00683EDB">
      <w:pPr>
        <w:rPr>
          <w:b/>
          <w:lang w:val="id-ID"/>
        </w:rPr>
      </w:pPr>
      <w:r w:rsidRPr="00582FF9">
        <w:rPr>
          <w:b/>
          <w:lang w:val="id-ID"/>
        </w:rPr>
        <w:t>HASIL DAN PEMBAHASAN</w:t>
      </w:r>
    </w:p>
    <w:p w:rsidR="00683EDB" w:rsidRPr="00582FF9" w:rsidRDefault="00683EDB" w:rsidP="00683EDB">
      <w:pPr>
        <w:jc w:val="both"/>
        <w:rPr>
          <w:b/>
          <w:color w:val="1D1B11"/>
          <w:lang w:val="id-ID"/>
        </w:rPr>
      </w:pPr>
      <w:r w:rsidRPr="00582FF9">
        <w:rPr>
          <w:b/>
          <w:color w:val="1D1B11"/>
          <w:lang w:val="id-ID"/>
        </w:rPr>
        <w:t>Aktivitas Belajar Siswa</w:t>
      </w:r>
    </w:p>
    <w:p w:rsidR="00683EDB" w:rsidRPr="00582FF9" w:rsidRDefault="00683EDB" w:rsidP="00683EDB">
      <w:pPr>
        <w:jc w:val="both"/>
        <w:rPr>
          <w:b/>
          <w:color w:val="1D1B11"/>
          <w:lang w:val="id-ID"/>
        </w:rPr>
      </w:pPr>
    </w:p>
    <w:p w:rsidR="00683EDB" w:rsidRPr="00582FF9" w:rsidRDefault="00683EDB" w:rsidP="00683EDB">
      <w:pPr>
        <w:jc w:val="both"/>
        <w:rPr>
          <w:color w:val="1D1B11"/>
          <w:lang w:val="id-ID"/>
        </w:rPr>
      </w:pPr>
      <w:r w:rsidRPr="00582FF9">
        <w:rPr>
          <w:color w:val="1D1B11"/>
          <w:lang w:val="id-ID"/>
        </w:rPr>
        <w:t xml:space="preserve">      Aktivitas belajar siswa diamati selama 3 siklus pembelajaran yaitu siklus I, siklus II dan siklus III. Aktivitas belajar yang diamati meliputi aktivitas </w:t>
      </w:r>
      <w:r w:rsidRPr="00582FF9">
        <w:rPr>
          <w:i/>
          <w:color w:val="1D1B11"/>
          <w:lang w:val="id-ID"/>
        </w:rPr>
        <w:t>On Task</w:t>
      </w:r>
      <w:r w:rsidRPr="00582FF9">
        <w:rPr>
          <w:color w:val="1D1B11"/>
          <w:lang w:val="id-ID"/>
        </w:rPr>
        <w:t xml:space="preserve"> (perilaku yang baik selama aktifitas belajar) dan aktivitas </w:t>
      </w:r>
      <w:r w:rsidRPr="00582FF9">
        <w:rPr>
          <w:i/>
          <w:color w:val="1D1B11"/>
          <w:lang w:val="id-ID"/>
        </w:rPr>
        <w:t xml:space="preserve">Off Task </w:t>
      </w:r>
      <w:r w:rsidRPr="00582FF9">
        <w:rPr>
          <w:color w:val="1D1B11"/>
          <w:lang w:val="id-ID"/>
        </w:rPr>
        <w:t>(perilaku yang menyimpang selama aktifitas belajar).</w:t>
      </w:r>
    </w:p>
    <w:p w:rsidR="00683EDB" w:rsidRPr="00582FF9" w:rsidRDefault="00683EDB" w:rsidP="00683EDB">
      <w:pPr>
        <w:jc w:val="both"/>
        <w:rPr>
          <w:b/>
          <w:color w:val="1D1B11"/>
          <w:lang w:val="id-ID"/>
        </w:rPr>
      </w:pPr>
    </w:p>
    <w:p w:rsidR="00683EDB" w:rsidRPr="00582FF9" w:rsidRDefault="00683EDB" w:rsidP="00683EDB">
      <w:pPr>
        <w:jc w:val="both"/>
        <w:rPr>
          <w:b/>
          <w:color w:val="1D1B11"/>
          <w:lang w:val="id-ID"/>
        </w:rPr>
      </w:pPr>
      <w:r w:rsidRPr="00582FF9">
        <w:rPr>
          <w:b/>
          <w:color w:val="1D1B11"/>
          <w:lang w:val="id-ID"/>
        </w:rPr>
        <w:t xml:space="preserve">Aktivitas Siswa Pada Pembelajaran </w:t>
      </w:r>
    </w:p>
    <w:p w:rsidR="00683EDB" w:rsidRPr="00582FF9" w:rsidRDefault="00683EDB" w:rsidP="00683EDB">
      <w:pPr>
        <w:jc w:val="both"/>
        <w:rPr>
          <w:b/>
          <w:color w:val="1D1B11"/>
          <w:lang w:val="id-ID"/>
        </w:rPr>
      </w:pPr>
      <w:r w:rsidRPr="00582FF9">
        <w:rPr>
          <w:b/>
          <w:color w:val="1D1B11"/>
          <w:lang w:val="id-ID"/>
        </w:rPr>
        <w:t>Siklus I</w:t>
      </w:r>
    </w:p>
    <w:p w:rsidR="00683EDB" w:rsidRPr="00582FF9" w:rsidRDefault="00683EDB" w:rsidP="00683EDB">
      <w:pPr>
        <w:jc w:val="both"/>
        <w:rPr>
          <w:b/>
          <w:color w:val="1D1B11"/>
          <w:lang w:val="id-ID"/>
        </w:rPr>
      </w:pPr>
    </w:p>
    <w:p w:rsidR="00683EDB" w:rsidRPr="00582FF9" w:rsidRDefault="00683EDB" w:rsidP="00683EDB">
      <w:pPr>
        <w:pStyle w:val="ListParagraph"/>
        <w:spacing w:after="0" w:line="240" w:lineRule="auto"/>
        <w:ind w:left="0"/>
        <w:jc w:val="both"/>
        <w:rPr>
          <w:rFonts w:ascii="Times New Roman" w:hAnsi="Times New Roman"/>
          <w:color w:val="1D1B11"/>
          <w:sz w:val="24"/>
          <w:szCs w:val="24"/>
          <w:lang w:val="id-ID"/>
        </w:rPr>
      </w:pPr>
      <w:r w:rsidRPr="00582FF9">
        <w:rPr>
          <w:rFonts w:ascii="Times New Roman" w:hAnsi="Times New Roman"/>
          <w:color w:val="1D1B11"/>
          <w:sz w:val="24"/>
          <w:szCs w:val="24"/>
          <w:lang w:val="id-ID"/>
        </w:rPr>
        <w:t xml:space="preserve">      Pada siklus I aktivitas belajar siswa masih rendah. Berdasarkan  penilaian terhadap aktivitas </w:t>
      </w:r>
      <w:r w:rsidRPr="00582FF9">
        <w:rPr>
          <w:rFonts w:ascii="Times New Roman" w:hAnsi="Times New Roman"/>
          <w:i/>
          <w:color w:val="1D1B11"/>
          <w:sz w:val="24"/>
          <w:szCs w:val="24"/>
          <w:lang w:val="id-ID"/>
        </w:rPr>
        <w:t xml:space="preserve">On Task,  </w:t>
      </w:r>
      <w:r w:rsidRPr="00582FF9">
        <w:rPr>
          <w:rFonts w:ascii="Times New Roman" w:hAnsi="Times New Roman"/>
          <w:color w:val="1D1B11"/>
          <w:sz w:val="24"/>
          <w:szCs w:val="24"/>
          <w:lang w:val="id-ID"/>
        </w:rPr>
        <w:t xml:space="preserve">siswa yang aktif belajar masih sedikit, Berdasarkan penilaian </w:t>
      </w:r>
      <w:r w:rsidRPr="00582FF9">
        <w:rPr>
          <w:rFonts w:ascii="Times New Roman" w:hAnsi="Times New Roman"/>
          <w:i/>
          <w:color w:val="1D1B11"/>
          <w:sz w:val="24"/>
          <w:szCs w:val="24"/>
          <w:lang w:val="id-ID"/>
        </w:rPr>
        <w:t>On Task</w:t>
      </w:r>
      <w:r w:rsidRPr="00582FF9">
        <w:rPr>
          <w:rFonts w:ascii="Times New Roman" w:hAnsi="Times New Roman"/>
          <w:color w:val="1D1B11"/>
          <w:sz w:val="24"/>
          <w:szCs w:val="24"/>
          <w:lang w:val="id-ID"/>
        </w:rPr>
        <w:t xml:space="preserve"> pada siklus I skor rata-rata yang dicapai hanya 24%. Oleh karena itu, diperlukan adanya  peningkatan aktivitas siswa agar  pembelajaran  dapat berlangsung lebih baik. </w:t>
      </w:r>
    </w:p>
    <w:p w:rsidR="00683EDB" w:rsidRPr="00582FF9" w:rsidRDefault="00683EDB" w:rsidP="00683EDB">
      <w:pPr>
        <w:pStyle w:val="ListParagraph"/>
        <w:spacing w:after="0" w:line="240" w:lineRule="auto"/>
        <w:ind w:left="0"/>
        <w:jc w:val="both"/>
        <w:rPr>
          <w:rFonts w:ascii="Times New Roman" w:hAnsi="Times New Roman"/>
          <w:color w:val="1D1B11"/>
          <w:sz w:val="24"/>
          <w:szCs w:val="24"/>
          <w:lang w:val="id-ID"/>
        </w:rPr>
      </w:pPr>
      <w:r w:rsidRPr="00582FF9">
        <w:rPr>
          <w:rFonts w:ascii="Times New Roman" w:hAnsi="Times New Roman"/>
          <w:color w:val="1D1B11"/>
          <w:sz w:val="24"/>
          <w:szCs w:val="24"/>
          <w:lang w:val="id-ID"/>
        </w:rPr>
        <w:t xml:space="preserve">      Pada Tabel 1 disajikan aktivitas </w:t>
      </w:r>
      <w:r w:rsidRPr="00582FF9">
        <w:rPr>
          <w:rFonts w:ascii="Times New Roman" w:hAnsi="Times New Roman"/>
          <w:i/>
          <w:color w:val="1D1B11"/>
          <w:sz w:val="24"/>
          <w:szCs w:val="24"/>
          <w:lang w:val="id-ID"/>
        </w:rPr>
        <w:t>On Task</w:t>
      </w:r>
      <w:r w:rsidRPr="00582FF9">
        <w:rPr>
          <w:rFonts w:ascii="Times New Roman" w:hAnsi="Times New Roman"/>
          <w:color w:val="1D1B11"/>
          <w:sz w:val="24"/>
          <w:szCs w:val="24"/>
          <w:lang w:val="id-ID"/>
        </w:rPr>
        <w:t xml:space="preserve"> siswa selama mengikuti belajar-mengajar. Pada siklus I aktivitas </w:t>
      </w:r>
      <w:r w:rsidRPr="00582FF9">
        <w:rPr>
          <w:rFonts w:ascii="Times New Roman" w:hAnsi="Times New Roman"/>
          <w:i/>
          <w:color w:val="1D1B11"/>
          <w:sz w:val="24"/>
          <w:szCs w:val="24"/>
          <w:lang w:val="id-ID"/>
        </w:rPr>
        <w:t>On Task</w:t>
      </w:r>
      <w:r w:rsidRPr="00582FF9">
        <w:rPr>
          <w:rFonts w:ascii="Times New Roman" w:hAnsi="Times New Roman"/>
          <w:color w:val="1D1B11"/>
          <w:sz w:val="24"/>
          <w:szCs w:val="24"/>
          <w:lang w:val="id-ID"/>
        </w:rPr>
        <w:t xml:space="preserve">  siswa yang tampak hanya </w:t>
      </w:r>
      <w:r w:rsidRPr="00582FF9">
        <w:rPr>
          <w:rFonts w:ascii="Times New Roman" w:hAnsi="Times New Roman"/>
          <w:color w:val="1D1B11"/>
          <w:sz w:val="24"/>
          <w:szCs w:val="24"/>
          <w:lang w:val="id-ID"/>
        </w:rPr>
        <w:lastRenderedPageBreak/>
        <w:t xml:space="preserve">menyimak penjelasan guru dan mengerjakan tugas yang masing-masing telah mencapai 73%, aktivitas lainnya yaitu disiplin, bertanya, memberikan pendapat dan presentasi masih berskor 0%. Oleh karena itu, maka upaya peningkatan aktivitas </w:t>
      </w:r>
      <w:r w:rsidRPr="00582FF9">
        <w:rPr>
          <w:rFonts w:ascii="Times New Roman" w:hAnsi="Times New Roman"/>
          <w:i/>
          <w:color w:val="1D1B11"/>
          <w:sz w:val="24"/>
          <w:szCs w:val="24"/>
          <w:lang w:val="id-ID"/>
        </w:rPr>
        <w:t>On Task</w:t>
      </w:r>
      <w:r w:rsidRPr="00582FF9">
        <w:rPr>
          <w:rFonts w:ascii="Times New Roman" w:hAnsi="Times New Roman"/>
          <w:color w:val="1D1B11"/>
          <w:sz w:val="24"/>
          <w:szCs w:val="24"/>
          <w:lang w:val="id-ID"/>
        </w:rPr>
        <w:t xml:space="preserve"> lainnya ini perlu dilakukan. </w:t>
      </w:r>
    </w:p>
    <w:p w:rsidR="00683EDB" w:rsidRPr="00582FF9" w:rsidRDefault="00683EDB" w:rsidP="00683EDB">
      <w:pPr>
        <w:pStyle w:val="ListParagraph"/>
        <w:spacing w:after="0" w:line="240" w:lineRule="auto"/>
        <w:ind w:left="0" w:firstLine="426"/>
        <w:jc w:val="both"/>
        <w:rPr>
          <w:rFonts w:ascii="Times New Roman" w:hAnsi="Times New Roman"/>
          <w:color w:val="1D1B11"/>
          <w:sz w:val="24"/>
          <w:szCs w:val="24"/>
          <w:lang w:val="id-ID"/>
        </w:rPr>
      </w:pPr>
      <w:r w:rsidRPr="00582FF9">
        <w:rPr>
          <w:rFonts w:ascii="Times New Roman" w:hAnsi="Times New Roman"/>
          <w:color w:val="1D1B11"/>
          <w:sz w:val="24"/>
          <w:szCs w:val="24"/>
          <w:lang w:val="id-ID"/>
        </w:rPr>
        <w:t xml:space="preserve">Aktivitas </w:t>
      </w:r>
      <w:r w:rsidRPr="00582FF9">
        <w:rPr>
          <w:rFonts w:ascii="Times New Roman" w:hAnsi="Times New Roman"/>
          <w:i/>
          <w:color w:val="1D1B11"/>
          <w:sz w:val="24"/>
          <w:szCs w:val="24"/>
          <w:lang w:val="id-ID"/>
        </w:rPr>
        <w:t>Off Task</w:t>
      </w:r>
      <w:r w:rsidRPr="00582FF9">
        <w:rPr>
          <w:rFonts w:ascii="Times New Roman" w:hAnsi="Times New Roman"/>
          <w:color w:val="1D1B11"/>
          <w:sz w:val="24"/>
          <w:szCs w:val="24"/>
          <w:lang w:val="id-ID"/>
        </w:rPr>
        <w:t xml:space="preserve"> dalam belajar merupakan aktivitas yang menyimpang dalam belajar. Apabila siswa menunjukkan aktivitas </w:t>
      </w:r>
      <w:r w:rsidRPr="00582FF9">
        <w:rPr>
          <w:rFonts w:ascii="Times New Roman" w:hAnsi="Times New Roman"/>
          <w:i/>
          <w:color w:val="1D1B11"/>
          <w:sz w:val="24"/>
          <w:szCs w:val="24"/>
          <w:lang w:val="id-ID"/>
        </w:rPr>
        <w:t>Off Task</w:t>
      </w:r>
      <w:r w:rsidRPr="00582FF9">
        <w:rPr>
          <w:rFonts w:ascii="Times New Roman" w:hAnsi="Times New Roman"/>
          <w:color w:val="1D1B11"/>
          <w:sz w:val="24"/>
          <w:szCs w:val="24"/>
          <w:lang w:val="id-ID"/>
        </w:rPr>
        <w:t xml:space="preserve"> yang tinggi dalam belajar maka tujuan belajar akan sulit tercapai. Hasil penilitaian ini menunjukkan bahwa pada siklus I aktivitas </w:t>
      </w:r>
      <w:r w:rsidRPr="00582FF9">
        <w:rPr>
          <w:rFonts w:ascii="Times New Roman" w:hAnsi="Times New Roman"/>
          <w:i/>
          <w:color w:val="1D1B11"/>
          <w:sz w:val="24"/>
          <w:szCs w:val="24"/>
          <w:lang w:val="id-ID"/>
        </w:rPr>
        <w:t xml:space="preserve">Off Task </w:t>
      </w:r>
      <w:r w:rsidRPr="00582FF9">
        <w:rPr>
          <w:rFonts w:ascii="Times New Roman" w:hAnsi="Times New Roman"/>
          <w:color w:val="1D1B11"/>
          <w:sz w:val="24"/>
          <w:szCs w:val="24"/>
          <w:lang w:val="id-ID"/>
        </w:rPr>
        <w:t>siswa sudah rendah yaitu 4%. Artinya,</w:t>
      </w:r>
      <w:r w:rsidRPr="00582FF9">
        <w:rPr>
          <w:rFonts w:ascii="Times New Roman" w:hAnsi="Times New Roman"/>
          <w:i/>
          <w:color w:val="1D1B11"/>
          <w:sz w:val="24"/>
          <w:szCs w:val="24"/>
          <w:lang w:val="id-ID"/>
        </w:rPr>
        <w:t xml:space="preserve"> </w:t>
      </w:r>
      <w:r w:rsidRPr="00582FF9">
        <w:rPr>
          <w:rFonts w:ascii="Times New Roman" w:hAnsi="Times New Roman"/>
          <w:color w:val="1D1B11"/>
          <w:sz w:val="24"/>
          <w:szCs w:val="24"/>
          <w:lang w:val="id-ID"/>
        </w:rPr>
        <w:t xml:space="preserve">siswa yang menyimpang dalam akttivitas belajar hanya 4%. Pada Tabel 1 dapat dilihat bahwa aktivitas menyimpang yang terjadi pada siswa adalah siswa memandang kekiri ke kanan, mengganggu teman, dan mencari perhatian. Walaupun rata-rata persentasinya masih rendah,  semua aktivitas menyimpang dalam belajar dalam siklus I ini perlu diturunkan pada siklus belajar II sehingga hasil belajar siswa dapat lebih baik.  </w:t>
      </w:r>
    </w:p>
    <w:p w:rsidR="00683EDB" w:rsidRPr="00582FF9" w:rsidRDefault="00683EDB" w:rsidP="00683EDB">
      <w:pPr>
        <w:pStyle w:val="ListParagraph"/>
        <w:spacing w:after="0" w:line="240" w:lineRule="auto"/>
        <w:ind w:left="0"/>
        <w:jc w:val="both"/>
        <w:rPr>
          <w:rFonts w:ascii="Times New Roman" w:hAnsi="Times New Roman"/>
          <w:color w:val="1D1B11"/>
          <w:sz w:val="24"/>
          <w:szCs w:val="24"/>
          <w:lang w:val="id-ID"/>
        </w:rPr>
      </w:pPr>
      <w:r>
        <w:rPr>
          <w:rFonts w:ascii="Times New Roman" w:hAnsi="Times New Roman"/>
          <w:noProof/>
          <w:color w:val="1D1B11"/>
          <w:sz w:val="24"/>
          <w:szCs w:val="24"/>
        </w:rPr>
        <mc:AlternateContent>
          <mc:Choice Requires="wps">
            <w:drawing>
              <wp:anchor distT="0" distB="0" distL="114300" distR="114300" simplePos="0" relativeHeight="251663360" behindDoc="0" locked="0" layoutInCell="1" allowOverlap="1">
                <wp:simplePos x="0" y="0"/>
                <wp:positionH relativeFrom="column">
                  <wp:posOffset>-106680</wp:posOffset>
                </wp:positionH>
                <wp:positionV relativeFrom="paragraph">
                  <wp:posOffset>-2451735</wp:posOffset>
                </wp:positionV>
                <wp:extent cx="5153025" cy="609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EDB" w:rsidRDefault="00683EDB" w:rsidP="00683EDB">
                            <w:pPr>
                              <w:rPr>
                                <w:b/>
                                <w:lang w:val="id-ID"/>
                              </w:rPr>
                            </w:pPr>
                          </w:p>
                          <w:p w:rsidR="00683EDB" w:rsidRPr="00547AC0" w:rsidRDefault="00683EDB" w:rsidP="00683EDB">
                            <w:pPr>
                              <w:rPr>
                                <w:lang w:val="id-ID"/>
                              </w:rPr>
                            </w:pPr>
                            <w:r>
                              <w:rPr>
                                <w:b/>
                                <w:lang w:val="id-ID"/>
                              </w:rPr>
                              <w:t>56</w:t>
                            </w:r>
                            <w:r w:rsidRPr="00547AC0">
                              <w:rPr>
                                <w:b/>
                                <w:lang w:val="id-ID"/>
                              </w:rPr>
                              <w:t xml:space="preserve"> </w:t>
                            </w:r>
                            <w:r w:rsidRPr="00547AC0">
                              <w:rPr>
                                <w:b/>
                                <w:lang w:val="id-ID"/>
                              </w:rPr>
                              <w:t>Jurnal Pendidikan Agama</w:t>
                            </w:r>
                            <w:r>
                              <w:rPr>
                                <w:lang w:val="id-ID"/>
                              </w:rPr>
                              <w:t>,</w:t>
                            </w:r>
                            <w:r w:rsidRPr="00547AC0">
                              <w:rPr>
                                <w:i/>
                                <w:lang w:val="id-ID"/>
                              </w:rPr>
                              <w:t xml:space="preserve"> Volu</w:t>
                            </w:r>
                            <w:r>
                              <w:rPr>
                                <w:i/>
                                <w:lang w:val="id-ID"/>
                              </w:rPr>
                              <w:t>me 5, Nomor 1 Maret 2014, hlm 53- 60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8.4pt;margin-top:-193.05pt;width:405.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" stroked="f">
                <v:textbox>
                  <w:txbxContent>
                    <w:p w:rsidR="00683EDB" w:rsidRDefault="00683EDB" w:rsidP="00683EDB">
                      <w:pPr>
                        <w:rPr>
                          <w:b/>
                          <w:lang w:val="id-ID"/>
                        </w:rPr>
                      </w:pPr>
                    </w:p>
                    <w:p w:rsidR="00683EDB" w:rsidRPr="00547AC0" w:rsidRDefault="00683EDB" w:rsidP="00683EDB">
                      <w:pPr>
                        <w:rPr>
                          <w:lang w:val="id-ID"/>
                        </w:rPr>
                      </w:pPr>
                      <w:r>
                        <w:rPr>
                          <w:b/>
                          <w:lang w:val="id-ID"/>
                        </w:rPr>
                        <w:t>56</w:t>
                      </w:r>
                      <w:r w:rsidRPr="00547AC0">
                        <w:rPr>
                          <w:b/>
                          <w:lang w:val="id-ID"/>
                        </w:rPr>
                        <w:t xml:space="preserve"> </w:t>
                      </w:r>
                      <w:r w:rsidRPr="00547AC0">
                        <w:rPr>
                          <w:b/>
                          <w:lang w:val="id-ID"/>
                        </w:rPr>
                        <w:t>Jurnal Pendidikan Agama</w:t>
                      </w:r>
                      <w:r>
                        <w:rPr>
                          <w:lang w:val="id-ID"/>
                        </w:rPr>
                        <w:t>,</w:t>
                      </w:r>
                      <w:r w:rsidRPr="00547AC0">
                        <w:rPr>
                          <w:i/>
                          <w:lang w:val="id-ID"/>
                        </w:rPr>
                        <w:t xml:space="preserve"> Volu</w:t>
                      </w:r>
                      <w:r>
                        <w:rPr>
                          <w:i/>
                          <w:lang w:val="id-ID"/>
                        </w:rPr>
                        <w:t>me 5, Nomor 1 Maret 2014, hlm 53- 60</w:t>
                      </w:r>
                    </w:p>
                  </w:txbxContent>
                </v:textbox>
              </v:rect>
            </w:pict>
          </mc:Fallback>
        </mc:AlternateContent>
      </w:r>
      <w:r w:rsidRPr="00582FF9">
        <w:rPr>
          <w:rFonts w:ascii="Times New Roman" w:hAnsi="Times New Roman"/>
          <w:color w:val="1D1B11"/>
          <w:sz w:val="24"/>
          <w:szCs w:val="24"/>
          <w:lang w:val="id-ID"/>
        </w:rPr>
        <w:t xml:space="preserve">      Dari hasil pengamatan aktivitas </w:t>
      </w:r>
      <w:r w:rsidRPr="00582FF9">
        <w:rPr>
          <w:rFonts w:ascii="Times New Roman" w:hAnsi="Times New Roman"/>
          <w:i/>
          <w:color w:val="1D1B11"/>
          <w:sz w:val="24"/>
          <w:szCs w:val="24"/>
          <w:lang w:val="id-ID"/>
        </w:rPr>
        <w:t>On Task</w:t>
      </w:r>
      <w:r w:rsidRPr="00582FF9">
        <w:rPr>
          <w:rFonts w:ascii="Times New Roman" w:hAnsi="Times New Roman"/>
          <w:color w:val="1D1B11"/>
          <w:sz w:val="24"/>
          <w:szCs w:val="24"/>
          <w:lang w:val="id-ID"/>
        </w:rPr>
        <w:t xml:space="preserve"> dan </w:t>
      </w:r>
      <w:r w:rsidRPr="00582FF9">
        <w:rPr>
          <w:rFonts w:ascii="Times New Roman" w:hAnsi="Times New Roman"/>
          <w:i/>
          <w:color w:val="1D1B11"/>
          <w:sz w:val="24"/>
          <w:szCs w:val="24"/>
          <w:lang w:val="id-ID"/>
        </w:rPr>
        <w:t>Off Task</w:t>
      </w:r>
      <w:r w:rsidRPr="00582FF9">
        <w:rPr>
          <w:rFonts w:ascii="Times New Roman" w:hAnsi="Times New Roman"/>
          <w:color w:val="1D1B11"/>
          <w:sz w:val="24"/>
          <w:szCs w:val="24"/>
          <w:lang w:val="id-ID"/>
        </w:rPr>
        <w:t xml:space="preserve"> siswa dalam belajar siklus I secara umum masih rendah. Sebagian besar siswa dalam aktivitas belajarnya masih rendah.  Oleh karena itu perlu adanya perbaikan supaya di siklus selanjutnya agar menjadi lebih baik dari siklus I. Aktivitas </w:t>
      </w:r>
      <w:r w:rsidRPr="00582FF9">
        <w:rPr>
          <w:rFonts w:ascii="Times New Roman" w:hAnsi="Times New Roman"/>
          <w:i/>
          <w:color w:val="1D1B11"/>
          <w:sz w:val="24"/>
          <w:szCs w:val="24"/>
          <w:lang w:val="id-ID"/>
        </w:rPr>
        <w:t>On Task</w:t>
      </w:r>
      <w:r w:rsidRPr="00582FF9">
        <w:rPr>
          <w:rFonts w:ascii="Times New Roman" w:hAnsi="Times New Roman"/>
          <w:color w:val="1D1B11"/>
          <w:sz w:val="24"/>
          <w:szCs w:val="24"/>
          <w:lang w:val="id-ID"/>
        </w:rPr>
        <w:t xml:space="preserve"> yang perlu ditingkatkan terutama  dalam hal disiplin, bertanya, memberikan pendapat dan presentasi. Sebaliknya aktivitas </w:t>
      </w:r>
      <w:r w:rsidRPr="00582FF9">
        <w:rPr>
          <w:rFonts w:ascii="Times New Roman" w:hAnsi="Times New Roman"/>
          <w:i/>
          <w:color w:val="1D1B11"/>
          <w:sz w:val="24"/>
          <w:szCs w:val="24"/>
          <w:lang w:val="id-ID"/>
        </w:rPr>
        <w:t>Off Task</w:t>
      </w:r>
      <w:r w:rsidRPr="00582FF9">
        <w:rPr>
          <w:rFonts w:ascii="Times New Roman" w:hAnsi="Times New Roman"/>
          <w:color w:val="1D1B11"/>
          <w:sz w:val="24"/>
          <w:szCs w:val="24"/>
          <w:lang w:val="id-ID"/>
        </w:rPr>
        <w:t xml:space="preserve"> yang perlu diturunkan adalah siswa mengganggu teman, memandang ke kiri ke kanan, dan mengganggu teman.</w:t>
      </w:r>
    </w:p>
    <w:p w:rsidR="00683EDB" w:rsidRPr="00582FF9" w:rsidRDefault="00683EDB" w:rsidP="00683EDB">
      <w:pPr>
        <w:jc w:val="both"/>
        <w:rPr>
          <w:b/>
          <w:color w:val="1D1B11"/>
          <w:lang w:val="id-ID"/>
        </w:rPr>
      </w:pPr>
    </w:p>
    <w:p w:rsidR="00683EDB" w:rsidRPr="00582FF9" w:rsidRDefault="00683EDB" w:rsidP="00683EDB">
      <w:pPr>
        <w:jc w:val="both"/>
        <w:rPr>
          <w:color w:val="1D1B11"/>
          <w:lang w:val="id-ID"/>
        </w:rPr>
      </w:pPr>
      <w:r w:rsidRPr="00582FF9">
        <w:rPr>
          <w:b/>
          <w:color w:val="1D1B11"/>
          <w:lang w:val="id-ID"/>
        </w:rPr>
        <w:t>Aktivitas Siswa Pada Pembelajaran Siklus II</w:t>
      </w:r>
      <w:r w:rsidRPr="00582FF9">
        <w:rPr>
          <w:color w:val="1D1B11"/>
          <w:lang w:val="id-ID"/>
        </w:rPr>
        <w:t xml:space="preserve">     </w:t>
      </w:r>
    </w:p>
    <w:p w:rsidR="00683EDB" w:rsidRPr="00582FF9" w:rsidRDefault="00683EDB" w:rsidP="00683EDB">
      <w:pPr>
        <w:jc w:val="both"/>
        <w:rPr>
          <w:b/>
          <w:color w:val="1D1B11"/>
          <w:lang w:val="id-ID"/>
        </w:rPr>
      </w:pPr>
      <w:r w:rsidRPr="00582FF9">
        <w:rPr>
          <w:color w:val="1D1B11"/>
          <w:lang w:val="id-ID"/>
        </w:rPr>
        <w:lastRenderedPageBreak/>
        <w:t xml:space="preserve">      Pada siklus II aktivitas belajar siswa sudah meningkat. Berdasarkan  penilaian terhadap aktivitas </w:t>
      </w:r>
      <w:r w:rsidRPr="00582FF9">
        <w:rPr>
          <w:i/>
          <w:color w:val="1D1B11"/>
          <w:lang w:val="id-ID"/>
        </w:rPr>
        <w:t xml:space="preserve">On Task,  </w:t>
      </w:r>
      <w:r w:rsidRPr="00582FF9">
        <w:rPr>
          <w:color w:val="1D1B11"/>
          <w:lang w:val="id-ID"/>
        </w:rPr>
        <w:t xml:space="preserve">siswa yang aktif baru setengahnya, Berdasarkan penilaian </w:t>
      </w:r>
      <w:r w:rsidRPr="00582FF9">
        <w:rPr>
          <w:i/>
          <w:color w:val="1D1B11"/>
          <w:lang w:val="id-ID"/>
        </w:rPr>
        <w:t>On Task</w:t>
      </w:r>
      <w:r w:rsidRPr="00582FF9">
        <w:rPr>
          <w:color w:val="1D1B11"/>
          <w:lang w:val="id-ID"/>
        </w:rPr>
        <w:t xml:space="preserve"> pada siklus  II skor rata-rata yang dicapai baru 50%. Oleh karena itu, perlu di tingkatkan lagi aktivitas siswa agar  pembelajaran  dapat berlangsung lebih baik. </w:t>
      </w:r>
    </w:p>
    <w:p w:rsidR="00683EDB" w:rsidRPr="00582FF9" w:rsidRDefault="00683EDB" w:rsidP="00683EDB">
      <w:pPr>
        <w:jc w:val="both"/>
        <w:rPr>
          <w:color w:val="1D1B11"/>
          <w:lang w:val="id-ID"/>
        </w:rPr>
      </w:pPr>
      <w:r w:rsidRPr="00582FF9">
        <w:rPr>
          <w:color w:val="1D1B11"/>
          <w:lang w:val="id-ID"/>
        </w:rPr>
        <w:t xml:space="preserve">      Pada Tabel 1 disajikan aktivitas </w:t>
      </w:r>
      <w:r w:rsidRPr="00582FF9">
        <w:rPr>
          <w:i/>
          <w:color w:val="1D1B11"/>
          <w:lang w:val="id-ID"/>
        </w:rPr>
        <w:t>On Task</w:t>
      </w:r>
      <w:r w:rsidRPr="00582FF9">
        <w:rPr>
          <w:color w:val="1D1B11"/>
          <w:lang w:val="id-ID"/>
        </w:rPr>
        <w:t xml:space="preserve"> siswa selama mengikuti belajar-mengajar. Pada siklus II aktivitas </w:t>
      </w:r>
      <w:r w:rsidRPr="00582FF9">
        <w:rPr>
          <w:i/>
          <w:color w:val="1D1B11"/>
          <w:lang w:val="id-ID"/>
        </w:rPr>
        <w:t>On Task</w:t>
      </w:r>
      <w:r w:rsidRPr="00582FF9">
        <w:rPr>
          <w:color w:val="1D1B11"/>
          <w:lang w:val="id-ID"/>
        </w:rPr>
        <w:t xml:space="preserve">  siswa yang tampak hanya menyimak penjelasan guru 80%, disiplin 100%, bertanya 20%, dan mengerjakan tugas 100%, aktivitas lainnya yaitu memberikan pendapat dan presentasi masih berskor 0%. Oleh karena itu, upaya peningkatan aktivitas </w:t>
      </w:r>
      <w:r w:rsidRPr="00582FF9">
        <w:rPr>
          <w:i/>
          <w:color w:val="1D1B11"/>
          <w:lang w:val="id-ID"/>
        </w:rPr>
        <w:t>On Task</w:t>
      </w:r>
      <w:r w:rsidRPr="00582FF9">
        <w:rPr>
          <w:color w:val="1D1B11"/>
          <w:lang w:val="id-ID"/>
        </w:rPr>
        <w:t xml:space="preserve"> lainnya ini perlu ditingkatkan. </w:t>
      </w:r>
    </w:p>
    <w:p w:rsidR="00683EDB" w:rsidRPr="00582FF9" w:rsidRDefault="00683EDB" w:rsidP="00683EDB">
      <w:pPr>
        <w:jc w:val="both"/>
        <w:rPr>
          <w:color w:val="1D1B11"/>
          <w:lang w:val="id-ID"/>
        </w:rPr>
      </w:pPr>
      <w:r w:rsidRPr="00582FF9">
        <w:rPr>
          <w:color w:val="1D1B11"/>
          <w:lang w:val="id-ID"/>
        </w:rPr>
        <w:t xml:space="preserve">      Hasil penilitaian ini menunjukkan bahwa pada siklus II, aktivitas </w:t>
      </w:r>
      <w:r w:rsidRPr="00582FF9">
        <w:rPr>
          <w:i/>
          <w:color w:val="1D1B11"/>
          <w:lang w:val="id-ID"/>
        </w:rPr>
        <w:t xml:space="preserve">Off Task </w:t>
      </w:r>
      <w:r w:rsidRPr="00582FF9">
        <w:rPr>
          <w:color w:val="1D1B11"/>
          <w:lang w:val="id-ID"/>
        </w:rPr>
        <w:t>siswa sudah rendah di banding siklus I yaitu 3%. Artinya,</w:t>
      </w:r>
      <w:r w:rsidRPr="00582FF9">
        <w:rPr>
          <w:i/>
          <w:color w:val="1D1B11"/>
          <w:lang w:val="id-ID"/>
        </w:rPr>
        <w:t xml:space="preserve"> </w:t>
      </w:r>
      <w:r w:rsidRPr="00582FF9">
        <w:rPr>
          <w:color w:val="1D1B11"/>
          <w:lang w:val="id-ID"/>
        </w:rPr>
        <w:t>siswa yang menyimpang dalam akttivitas belajar hanya 3%. Pada Tabel 2 dapat dilihat bahwa aktivitas menyimpang yang terjadi pada siswa adalah siswa memandang kekiri ke kanan dan mengganggu teman. Walaupun rata-rata persentasinya masih rendah di bandingkan siklus I,  semua aktivitas menyimpang dalam belajar pada siklus II ini perlu diturunkan lagi pada siklus belajar III sehingga hasil belajar siswa dapat lebih baik.</w:t>
      </w:r>
    </w:p>
    <w:p w:rsidR="00683EDB" w:rsidRPr="00582FF9" w:rsidRDefault="00683EDB" w:rsidP="00683EDB">
      <w:pPr>
        <w:jc w:val="both"/>
        <w:rPr>
          <w:color w:val="1D1B11"/>
          <w:lang w:val="id-ID"/>
        </w:rPr>
      </w:pPr>
      <w:r w:rsidRPr="00582FF9">
        <w:rPr>
          <w:color w:val="1D1B11"/>
          <w:lang w:val="id-ID"/>
        </w:rPr>
        <w:t xml:space="preserve">      Dari hasil pengamatan aktivitas </w:t>
      </w:r>
      <w:r w:rsidRPr="00582FF9">
        <w:rPr>
          <w:i/>
          <w:color w:val="1D1B11"/>
          <w:lang w:val="id-ID"/>
        </w:rPr>
        <w:t>On Task</w:t>
      </w:r>
      <w:r w:rsidRPr="00582FF9">
        <w:rPr>
          <w:color w:val="1D1B11"/>
          <w:lang w:val="id-ID"/>
        </w:rPr>
        <w:t xml:space="preserve"> dan </w:t>
      </w:r>
      <w:r w:rsidRPr="00582FF9">
        <w:rPr>
          <w:i/>
          <w:color w:val="1D1B11"/>
          <w:lang w:val="id-ID"/>
        </w:rPr>
        <w:t>Off Task</w:t>
      </w:r>
      <w:r w:rsidRPr="00582FF9">
        <w:rPr>
          <w:color w:val="1D1B11"/>
          <w:lang w:val="id-ID"/>
        </w:rPr>
        <w:t xml:space="preserve"> siswa dalam belajar siklus II secara umum masih sekitar 50%.  Oleh karena itu perlu adanya perbaikan lagi supaya di siklus selanjutnya lebih baik dari pada siklus II. Aktivitas </w:t>
      </w:r>
      <w:r w:rsidRPr="00582FF9">
        <w:rPr>
          <w:i/>
          <w:color w:val="1D1B11"/>
          <w:lang w:val="id-ID"/>
        </w:rPr>
        <w:t>On Task</w:t>
      </w:r>
      <w:r w:rsidRPr="00582FF9">
        <w:rPr>
          <w:color w:val="1D1B11"/>
          <w:lang w:val="id-ID"/>
        </w:rPr>
        <w:t xml:space="preserve"> yang perlu ditingkatkan terutama dalam hal memberikan pendapat dan presentasi. Sebaliknya aktivitas </w:t>
      </w:r>
      <w:r w:rsidRPr="00582FF9">
        <w:rPr>
          <w:i/>
          <w:color w:val="1D1B11"/>
          <w:lang w:val="id-ID"/>
        </w:rPr>
        <w:t>Off Task</w:t>
      </w:r>
      <w:r w:rsidRPr="00582FF9">
        <w:rPr>
          <w:color w:val="1D1B11"/>
          <w:lang w:val="id-ID"/>
        </w:rPr>
        <w:t xml:space="preserve"> yang perlu diturunkan adalah, memandang </w:t>
      </w:r>
      <w:r w:rsidRPr="00582FF9">
        <w:rPr>
          <w:color w:val="1D1B11"/>
          <w:lang w:val="id-ID"/>
        </w:rPr>
        <w:lastRenderedPageBreak/>
        <w:t>ke kiri ke kanan, dan mengganggu teman.</w:t>
      </w:r>
    </w:p>
    <w:p w:rsidR="00683EDB" w:rsidRPr="00582FF9" w:rsidRDefault="00683EDB" w:rsidP="00683EDB">
      <w:pPr>
        <w:jc w:val="both"/>
        <w:rPr>
          <w:b/>
          <w:color w:val="1D1B11"/>
          <w:lang w:val="id-ID"/>
        </w:rPr>
      </w:pPr>
    </w:p>
    <w:p w:rsidR="00683EDB" w:rsidRPr="00582FF9" w:rsidRDefault="00683EDB" w:rsidP="00683EDB">
      <w:pPr>
        <w:jc w:val="both"/>
        <w:rPr>
          <w:b/>
          <w:color w:val="1D1B11"/>
          <w:lang w:val="id-ID"/>
        </w:rPr>
      </w:pPr>
      <w:r w:rsidRPr="00582FF9">
        <w:rPr>
          <w:b/>
          <w:color w:val="1D1B11"/>
          <w:lang w:val="id-ID"/>
        </w:rPr>
        <w:t>Aktivitas Siswa Pada Pembelajaran Siklus III</w:t>
      </w:r>
    </w:p>
    <w:p w:rsidR="00683EDB" w:rsidRPr="00582FF9" w:rsidRDefault="00683EDB" w:rsidP="00683EDB">
      <w:pPr>
        <w:jc w:val="both"/>
        <w:rPr>
          <w:b/>
          <w:color w:val="1D1B11"/>
          <w:lang w:val="id-ID"/>
        </w:rPr>
      </w:pPr>
      <w:r w:rsidRPr="00582FF9">
        <w:rPr>
          <w:color w:val="1D1B11"/>
          <w:lang w:val="id-ID"/>
        </w:rPr>
        <w:t xml:space="preserve">      Pada siklus III aktivitas belajar siswa sudah meningkat di banding siklus II. Berdasarkan  penilaian terhadap aktivitas </w:t>
      </w:r>
      <w:r w:rsidRPr="00582FF9">
        <w:rPr>
          <w:i/>
          <w:color w:val="1D1B11"/>
          <w:lang w:val="id-ID"/>
        </w:rPr>
        <w:t xml:space="preserve">On Task,  </w:t>
      </w:r>
      <w:r w:rsidRPr="00582FF9">
        <w:rPr>
          <w:color w:val="1D1B11"/>
          <w:lang w:val="id-ID"/>
        </w:rPr>
        <w:t xml:space="preserve">sebagian besar siswa sudah aktif, Berdasarkan penilaian </w:t>
      </w:r>
      <w:r w:rsidRPr="00582FF9">
        <w:rPr>
          <w:i/>
          <w:color w:val="1D1B11"/>
          <w:lang w:val="id-ID"/>
        </w:rPr>
        <w:t>On Task</w:t>
      </w:r>
      <w:r w:rsidRPr="00582FF9">
        <w:rPr>
          <w:color w:val="1D1B11"/>
          <w:lang w:val="id-ID"/>
        </w:rPr>
        <w:t xml:space="preserve"> pada siklus  III skor rata-rata yang dicapai 66%. </w:t>
      </w:r>
    </w:p>
    <w:p w:rsidR="00683EDB" w:rsidRPr="00582FF9" w:rsidRDefault="00683EDB" w:rsidP="00683EDB">
      <w:pPr>
        <w:jc w:val="both"/>
        <w:rPr>
          <w:color w:val="1D1B11"/>
          <w:lang w:val="id-ID"/>
        </w:rPr>
      </w:pPr>
      <w:r w:rsidRPr="00582FF9">
        <w:rPr>
          <w:b/>
          <w:color w:val="1D1B11"/>
          <w:lang w:val="id-ID"/>
        </w:rPr>
        <w:t xml:space="preserve">      </w:t>
      </w:r>
      <w:r w:rsidRPr="00582FF9">
        <w:rPr>
          <w:color w:val="1D1B11"/>
          <w:lang w:val="id-ID"/>
        </w:rPr>
        <w:t xml:space="preserve">Pada Tabel 1 disajikan aktivitas </w:t>
      </w:r>
      <w:r w:rsidRPr="00582FF9">
        <w:rPr>
          <w:i/>
          <w:color w:val="1D1B11"/>
          <w:lang w:val="id-ID"/>
        </w:rPr>
        <w:t>On Task</w:t>
      </w:r>
      <w:r w:rsidRPr="00582FF9">
        <w:rPr>
          <w:color w:val="1D1B11"/>
          <w:lang w:val="id-ID"/>
        </w:rPr>
        <w:t xml:space="preserve"> siswa selama mengikuti belajar-mengajar. Pada siklus III aktivitas </w:t>
      </w:r>
      <w:r w:rsidRPr="00582FF9">
        <w:rPr>
          <w:i/>
          <w:color w:val="1D1B11"/>
          <w:lang w:val="id-ID"/>
        </w:rPr>
        <w:t>On Task</w:t>
      </w:r>
      <w:r w:rsidRPr="00582FF9">
        <w:rPr>
          <w:color w:val="1D1B11"/>
          <w:lang w:val="id-ID"/>
        </w:rPr>
        <w:t xml:space="preserve">  siswa yang tampak hanya menyimak penjelasan guru 93%, disiplin 100%, bertanya 66%, member pendapat 26%, presentasi 13% dan mengerjakan tugas 100%.</w:t>
      </w:r>
    </w:p>
    <w:p w:rsidR="00683EDB" w:rsidRPr="00582FF9" w:rsidRDefault="00683EDB" w:rsidP="00683EDB">
      <w:pPr>
        <w:jc w:val="both"/>
        <w:rPr>
          <w:color w:val="1D1B11"/>
          <w:lang w:val="id-ID"/>
        </w:rPr>
      </w:pPr>
      <w:r>
        <w:rPr>
          <w:noProof/>
          <w:color w:val="1D1B11"/>
          <w:lang w:eastAsia="en-US"/>
        </w:rPr>
        <w:lastRenderedPageBreak/>
        <mc:AlternateContent>
          <mc:Choice Requires="wps">
            <w:drawing>
              <wp:anchor distT="0" distB="0" distL="114300" distR="114300" simplePos="0" relativeHeight="251667456" behindDoc="0" locked="0" layoutInCell="1" allowOverlap="1">
                <wp:simplePos x="0" y="0"/>
                <wp:positionH relativeFrom="column">
                  <wp:posOffset>-95250</wp:posOffset>
                </wp:positionH>
                <wp:positionV relativeFrom="paragraph">
                  <wp:posOffset>-1221105</wp:posOffset>
                </wp:positionV>
                <wp:extent cx="5295900" cy="790575"/>
                <wp:effectExtent l="1905"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EDB" w:rsidRDefault="00683EDB" w:rsidP="00683EDB">
                            <w:pPr>
                              <w:ind w:right="-284"/>
                              <w:jc w:val="both"/>
                              <w:rPr>
                                <w:color w:val="000000"/>
                                <w:lang w:val="id-ID"/>
                              </w:rPr>
                            </w:pPr>
                          </w:p>
                          <w:p w:rsidR="00683EDB" w:rsidRDefault="00683EDB" w:rsidP="00683EDB">
                            <w:pPr>
                              <w:ind w:right="-284"/>
                              <w:jc w:val="both"/>
                              <w:rPr>
                                <w:color w:val="000000"/>
                                <w:lang w:val="id-ID"/>
                              </w:rPr>
                            </w:pPr>
                            <w:r w:rsidRPr="002C0A96">
                              <w:rPr>
                                <w:color w:val="000000"/>
                                <w:lang w:val="id-ID"/>
                              </w:rPr>
                              <w:t xml:space="preserve">Afrianti, </w:t>
                            </w:r>
                            <w:r w:rsidRPr="002C0A96">
                              <w:rPr>
                                <w:color w:val="000000"/>
                                <w:lang w:val="id-ID"/>
                              </w:rPr>
                              <w:t xml:space="preserve">Ni Gusti Ayu Made, Meningkatkan Aktivitas Dan Hasil Belajar Siswa </w:t>
                            </w:r>
                          </w:p>
                          <w:p w:rsidR="00683EDB" w:rsidRPr="00F41DA4" w:rsidRDefault="00683EDB" w:rsidP="00683EDB">
                            <w:pPr>
                              <w:ind w:right="-284"/>
                              <w:jc w:val="both"/>
                              <w:rPr>
                                <w:lang w:val="id-ID"/>
                              </w:rPr>
                            </w:pPr>
                            <w:r w:rsidRPr="002C0A96">
                              <w:rPr>
                                <w:color w:val="000000"/>
                                <w:lang w:val="id-ID"/>
                              </w:rPr>
                              <w:t xml:space="preserve">Dengan Metode </w:t>
                            </w:r>
                            <w:r w:rsidRPr="002C0A96">
                              <w:rPr>
                                <w:i/>
                                <w:color w:val="000000"/>
                                <w:lang w:val="id-ID"/>
                              </w:rPr>
                              <w:t xml:space="preserve">Team Teaching: </w:t>
                            </w:r>
                            <w:r w:rsidRPr="002C0A96">
                              <w:rPr>
                                <w:color w:val="000000"/>
                                <w:lang w:val="id-ID"/>
                              </w:rPr>
                              <w:t xml:space="preserve"> Study Di Smp Utama Wacana</w:t>
                            </w:r>
                            <w:r>
                              <w:rPr>
                                <w:color w:val="000000"/>
                                <w:lang w:val="id-ID"/>
                              </w:rPr>
                              <w:t xml:space="preserve"> </w:t>
                            </w:r>
                            <w:r w:rsidRPr="002C0A96">
                              <w:rPr>
                                <w:color w:val="000000"/>
                                <w:lang w:val="id-ID"/>
                              </w:rPr>
                              <w:t>8</w:t>
                            </w:r>
                            <w:r>
                              <w:rPr>
                                <w:color w:val="000000"/>
                                <w:lang w:val="id-ID"/>
                              </w:rPr>
                              <w:t xml:space="preserve">                      </w:t>
                            </w:r>
                            <w:r>
                              <w:rPr>
                                <w:b/>
                                <w:lang w:val="id-ID"/>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7.5pt;margin-top:-96.15pt;width:417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" stroked="f">
                <v:textbox>
                  <w:txbxContent>
                    <w:p w:rsidR="00683EDB" w:rsidRDefault="00683EDB" w:rsidP="00683EDB">
                      <w:pPr>
                        <w:ind w:right="-284"/>
                        <w:jc w:val="both"/>
                        <w:rPr>
                          <w:color w:val="000000"/>
                          <w:lang w:val="id-ID"/>
                        </w:rPr>
                      </w:pPr>
                    </w:p>
                    <w:p w:rsidR="00683EDB" w:rsidRDefault="00683EDB" w:rsidP="00683EDB">
                      <w:pPr>
                        <w:ind w:right="-284"/>
                        <w:jc w:val="both"/>
                        <w:rPr>
                          <w:color w:val="000000"/>
                          <w:lang w:val="id-ID"/>
                        </w:rPr>
                      </w:pPr>
                      <w:r w:rsidRPr="002C0A96">
                        <w:rPr>
                          <w:color w:val="000000"/>
                          <w:lang w:val="id-ID"/>
                        </w:rPr>
                        <w:t xml:space="preserve">Afrianti, </w:t>
                      </w:r>
                      <w:r w:rsidRPr="002C0A96">
                        <w:rPr>
                          <w:color w:val="000000"/>
                          <w:lang w:val="id-ID"/>
                        </w:rPr>
                        <w:t xml:space="preserve">Ni Gusti Ayu Made, Meningkatkan Aktivitas Dan Hasil Belajar Siswa </w:t>
                      </w:r>
                    </w:p>
                    <w:p w:rsidR="00683EDB" w:rsidRPr="00F41DA4" w:rsidRDefault="00683EDB" w:rsidP="00683EDB">
                      <w:pPr>
                        <w:ind w:right="-284"/>
                        <w:jc w:val="both"/>
                        <w:rPr>
                          <w:lang w:val="id-ID"/>
                        </w:rPr>
                      </w:pPr>
                      <w:r w:rsidRPr="002C0A96">
                        <w:rPr>
                          <w:color w:val="000000"/>
                          <w:lang w:val="id-ID"/>
                        </w:rPr>
                        <w:t xml:space="preserve">Dengan Metode </w:t>
                      </w:r>
                      <w:r w:rsidRPr="002C0A96">
                        <w:rPr>
                          <w:i/>
                          <w:color w:val="000000"/>
                          <w:lang w:val="id-ID"/>
                        </w:rPr>
                        <w:t xml:space="preserve">Team Teaching: </w:t>
                      </w:r>
                      <w:r w:rsidRPr="002C0A96">
                        <w:rPr>
                          <w:color w:val="000000"/>
                          <w:lang w:val="id-ID"/>
                        </w:rPr>
                        <w:t xml:space="preserve"> Study Di Smp Utama Wacana</w:t>
                      </w:r>
                      <w:r>
                        <w:rPr>
                          <w:color w:val="000000"/>
                          <w:lang w:val="id-ID"/>
                        </w:rPr>
                        <w:t xml:space="preserve"> </w:t>
                      </w:r>
                      <w:r w:rsidRPr="002C0A96">
                        <w:rPr>
                          <w:color w:val="000000"/>
                          <w:lang w:val="id-ID"/>
                        </w:rPr>
                        <w:t>8</w:t>
                      </w:r>
                      <w:r>
                        <w:rPr>
                          <w:color w:val="000000"/>
                          <w:lang w:val="id-ID"/>
                        </w:rPr>
                        <w:t xml:space="preserve">                      </w:t>
                      </w:r>
                      <w:r>
                        <w:rPr>
                          <w:b/>
                          <w:lang w:val="id-ID"/>
                        </w:rPr>
                        <w:t>57</w:t>
                      </w:r>
                    </w:p>
                  </w:txbxContent>
                </v:textbox>
              </v:rect>
            </w:pict>
          </mc:Fallback>
        </mc:AlternateContent>
      </w:r>
      <w:r w:rsidRPr="00582FF9">
        <w:rPr>
          <w:color w:val="1D1B11"/>
          <w:lang w:val="id-ID"/>
        </w:rPr>
        <w:t xml:space="preserve">      Hasil penilitaian ini menunjukkan bahwa pada siklus III belajar-mengajar   aktivitas </w:t>
      </w:r>
      <w:r w:rsidRPr="00582FF9">
        <w:rPr>
          <w:i/>
          <w:color w:val="1D1B11"/>
          <w:lang w:val="id-ID"/>
        </w:rPr>
        <w:t xml:space="preserve">Off Task </w:t>
      </w:r>
      <w:r w:rsidRPr="00582FF9">
        <w:rPr>
          <w:color w:val="1D1B11"/>
          <w:lang w:val="id-ID"/>
        </w:rPr>
        <w:t>siswa sudah rendah di banding siklus II yaitu 1%. Artinya,</w:t>
      </w:r>
      <w:r w:rsidRPr="00582FF9">
        <w:rPr>
          <w:i/>
          <w:color w:val="1D1B11"/>
          <w:lang w:val="id-ID"/>
        </w:rPr>
        <w:t xml:space="preserve"> </w:t>
      </w:r>
      <w:r w:rsidRPr="00582FF9">
        <w:rPr>
          <w:color w:val="1D1B11"/>
          <w:lang w:val="id-ID"/>
        </w:rPr>
        <w:t>siswa yang menyimpang dalam akttivitas belajar hanya 1%. Pada Tabel 2 dapat dilihat bahwa aktivitas menyimpang yang terjadi pada siswa adalah siswa memandang kekiri ke kanan. Walaupun rata-rata persentasenya masih rendah di bandingkan siklus II.</w:t>
      </w:r>
    </w:p>
    <w:p w:rsidR="00683EDB" w:rsidRPr="00582FF9" w:rsidRDefault="00683EDB" w:rsidP="00683EDB">
      <w:pPr>
        <w:jc w:val="both"/>
        <w:rPr>
          <w:color w:val="1D1B11"/>
          <w:lang w:val="id-ID"/>
        </w:rPr>
      </w:pPr>
      <w:r w:rsidRPr="00582FF9">
        <w:rPr>
          <w:color w:val="1D1B11"/>
          <w:lang w:val="id-ID"/>
        </w:rPr>
        <w:t xml:space="preserve">      Dari hasil pengamatan aktivitas </w:t>
      </w:r>
      <w:r w:rsidRPr="00582FF9">
        <w:rPr>
          <w:i/>
          <w:color w:val="1D1B11"/>
          <w:lang w:val="id-ID"/>
        </w:rPr>
        <w:t>On Task</w:t>
      </w:r>
      <w:r w:rsidRPr="00582FF9">
        <w:rPr>
          <w:color w:val="1D1B11"/>
          <w:lang w:val="id-ID"/>
        </w:rPr>
        <w:t xml:space="preserve"> dan </w:t>
      </w:r>
      <w:r w:rsidRPr="00582FF9">
        <w:rPr>
          <w:i/>
          <w:color w:val="1D1B11"/>
          <w:lang w:val="id-ID"/>
        </w:rPr>
        <w:t>Off Task</w:t>
      </w:r>
      <w:r w:rsidRPr="00582FF9">
        <w:rPr>
          <w:color w:val="1D1B11"/>
          <w:lang w:val="id-ID"/>
        </w:rPr>
        <w:t xml:space="preserve"> siswa dalam belajar siklus III secara umum sudah mencapai 66%. Aktivitas </w:t>
      </w:r>
      <w:r w:rsidRPr="00582FF9">
        <w:rPr>
          <w:i/>
          <w:color w:val="1D1B11"/>
          <w:lang w:val="id-ID"/>
        </w:rPr>
        <w:t>On Task</w:t>
      </w:r>
      <w:r w:rsidRPr="00582FF9">
        <w:rPr>
          <w:color w:val="1D1B11"/>
          <w:lang w:val="id-ID"/>
        </w:rPr>
        <w:t xml:space="preserve"> yang perlu ditingkatkan terutama  dalam hal memberikan pendapat dan presentasi. Sebaliknya aktivitas </w:t>
      </w:r>
      <w:r w:rsidRPr="00582FF9">
        <w:rPr>
          <w:i/>
          <w:color w:val="1D1B11"/>
          <w:lang w:val="id-ID"/>
        </w:rPr>
        <w:t>Off Task</w:t>
      </w:r>
      <w:r w:rsidRPr="00582FF9">
        <w:rPr>
          <w:color w:val="1D1B11"/>
          <w:lang w:val="id-ID"/>
        </w:rPr>
        <w:t xml:space="preserve"> yang perlu diturunkan adalah, memandang ke kiri ke kanan.</w:t>
      </w:r>
    </w:p>
    <w:p w:rsidR="00683EDB" w:rsidRPr="00582FF9" w:rsidRDefault="00683EDB" w:rsidP="00683EDB">
      <w:pPr>
        <w:jc w:val="both"/>
        <w:rPr>
          <w:color w:val="1D1B11"/>
          <w:lang w:val="id-ID"/>
        </w:rPr>
        <w:sectPr w:rsidR="00683EDB" w:rsidRPr="00582FF9" w:rsidSect="00AB514A">
          <w:type w:val="continuous"/>
          <w:pgSz w:w="11907" w:h="16840" w:code="9"/>
          <w:pgMar w:top="1701" w:right="1701" w:bottom="1701" w:left="2268" w:header="709" w:footer="709" w:gutter="0"/>
          <w:pgNumType w:start="1" w:chapStyle="1"/>
          <w:cols w:num="2" w:space="283"/>
          <w:docGrid w:linePitch="360"/>
        </w:sectPr>
      </w:pPr>
    </w:p>
    <w:p w:rsidR="00683EDB" w:rsidRPr="00582FF9" w:rsidRDefault="00683EDB" w:rsidP="00683EDB">
      <w:pPr>
        <w:jc w:val="both"/>
        <w:rPr>
          <w:color w:val="1D1B11"/>
          <w:lang w:val="id-ID"/>
        </w:rPr>
      </w:pPr>
    </w:p>
    <w:p w:rsidR="00683EDB" w:rsidRDefault="00683EDB" w:rsidP="00683EDB">
      <w:pPr>
        <w:jc w:val="center"/>
        <w:rPr>
          <w:b/>
          <w:color w:val="1D1B11"/>
          <w:sz w:val="20"/>
          <w:szCs w:val="20"/>
          <w:lang w:val="id-ID"/>
        </w:rPr>
      </w:pPr>
      <w:r w:rsidRPr="00582FF9">
        <w:rPr>
          <w:b/>
          <w:color w:val="1D1B11"/>
          <w:sz w:val="20"/>
          <w:szCs w:val="20"/>
          <w:lang w:val="id-ID"/>
        </w:rPr>
        <w:t xml:space="preserve">Table 1. Aktivitas belajar siswa </w:t>
      </w:r>
      <w:r w:rsidRPr="00582FF9">
        <w:rPr>
          <w:b/>
          <w:i/>
          <w:color w:val="1D1B11"/>
          <w:sz w:val="20"/>
          <w:szCs w:val="20"/>
          <w:lang w:val="id-ID"/>
        </w:rPr>
        <w:t>On Task</w:t>
      </w:r>
      <w:r w:rsidRPr="00582FF9">
        <w:rPr>
          <w:b/>
          <w:color w:val="1D1B11"/>
          <w:sz w:val="20"/>
          <w:szCs w:val="20"/>
          <w:lang w:val="id-ID"/>
        </w:rPr>
        <w:t xml:space="preserve"> dalam 3 siklus</w:t>
      </w:r>
    </w:p>
    <w:p w:rsidR="00683EDB" w:rsidRPr="00582FF9" w:rsidRDefault="00683EDB" w:rsidP="00683EDB">
      <w:pPr>
        <w:jc w:val="center"/>
        <w:rPr>
          <w:b/>
          <w:color w:val="1D1B11"/>
          <w:sz w:val="20"/>
          <w:szCs w:val="20"/>
          <w:lang w:val="id-ID"/>
        </w:rPr>
      </w:pPr>
    </w:p>
    <w:tbl>
      <w:tblPr>
        <w:tblW w:w="0" w:type="auto"/>
        <w:jc w:val="center"/>
        <w:tblInd w:w="417" w:type="dxa"/>
        <w:tblLook w:val="04A0" w:firstRow="1" w:lastRow="0" w:firstColumn="1" w:lastColumn="0" w:noHBand="0" w:noVBand="1"/>
      </w:tblPr>
      <w:tblGrid>
        <w:gridCol w:w="598"/>
        <w:gridCol w:w="2977"/>
        <w:gridCol w:w="1275"/>
        <w:gridCol w:w="1134"/>
        <w:gridCol w:w="1134"/>
      </w:tblGrid>
      <w:tr w:rsidR="00683EDB" w:rsidRPr="00582FF9" w:rsidTr="00336587">
        <w:trPr>
          <w:jc w:val="center"/>
        </w:trPr>
        <w:tc>
          <w:tcPr>
            <w:tcW w:w="598" w:type="dxa"/>
            <w:vMerge w:val="restart"/>
            <w:tcBorders>
              <w:top w:val="single" w:sz="4" w:space="0" w:color="auto"/>
              <w:bottom w:val="single" w:sz="4" w:space="0" w:color="auto"/>
            </w:tcBorders>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 xml:space="preserve">No </w:t>
            </w:r>
          </w:p>
        </w:tc>
        <w:tc>
          <w:tcPr>
            <w:tcW w:w="2977" w:type="dxa"/>
            <w:vMerge w:val="restart"/>
            <w:tcBorders>
              <w:top w:val="single" w:sz="4" w:space="0" w:color="auto"/>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Variable On Task</w:t>
            </w:r>
          </w:p>
        </w:tc>
        <w:tc>
          <w:tcPr>
            <w:tcW w:w="1275" w:type="dxa"/>
            <w:tcBorders>
              <w:top w:val="single" w:sz="4" w:space="0" w:color="auto"/>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Siklus I</w:t>
            </w:r>
          </w:p>
        </w:tc>
        <w:tc>
          <w:tcPr>
            <w:tcW w:w="1134" w:type="dxa"/>
            <w:tcBorders>
              <w:top w:val="single" w:sz="4" w:space="0" w:color="auto"/>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Siklus II</w:t>
            </w:r>
          </w:p>
        </w:tc>
        <w:tc>
          <w:tcPr>
            <w:tcW w:w="1134" w:type="dxa"/>
            <w:tcBorders>
              <w:top w:val="single" w:sz="4" w:space="0" w:color="auto"/>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Siklus III</w:t>
            </w:r>
          </w:p>
        </w:tc>
      </w:tr>
      <w:tr w:rsidR="00683EDB" w:rsidRPr="00582FF9" w:rsidTr="00336587">
        <w:trPr>
          <w:jc w:val="center"/>
        </w:trPr>
        <w:tc>
          <w:tcPr>
            <w:tcW w:w="598" w:type="dxa"/>
            <w:vMerge/>
            <w:tcBorders>
              <w:top w:val="single" w:sz="4" w:space="0" w:color="auto"/>
            </w:tcBorders>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p>
        </w:tc>
        <w:tc>
          <w:tcPr>
            <w:tcW w:w="2977" w:type="dxa"/>
            <w:vMerge/>
            <w:tcBorders>
              <w:top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p>
        </w:tc>
        <w:tc>
          <w:tcPr>
            <w:tcW w:w="3543" w:type="dxa"/>
            <w:gridSpan w:val="3"/>
            <w:tcBorders>
              <w:top w:val="single" w:sz="4" w:space="0" w:color="auto"/>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w:t>
            </w:r>
          </w:p>
        </w:tc>
      </w:tr>
      <w:tr w:rsidR="00683EDB" w:rsidRPr="00582FF9" w:rsidTr="00336587">
        <w:trPr>
          <w:jc w:val="center"/>
        </w:trPr>
        <w:tc>
          <w:tcPr>
            <w:tcW w:w="598"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1</w:t>
            </w:r>
          </w:p>
        </w:tc>
        <w:tc>
          <w:tcPr>
            <w:tcW w:w="2977"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Menyimak penjelasan guru</w:t>
            </w:r>
          </w:p>
        </w:tc>
        <w:tc>
          <w:tcPr>
            <w:tcW w:w="1275" w:type="dxa"/>
            <w:tcBorders>
              <w:top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73,33</w:t>
            </w:r>
          </w:p>
        </w:tc>
        <w:tc>
          <w:tcPr>
            <w:tcW w:w="1134" w:type="dxa"/>
            <w:tcBorders>
              <w:top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80</w:t>
            </w:r>
          </w:p>
        </w:tc>
        <w:tc>
          <w:tcPr>
            <w:tcW w:w="1134" w:type="dxa"/>
            <w:tcBorders>
              <w:top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93,33</w:t>
            </w:r>
          </w:p>
        </w:tc>
      </w:tr>
      <w:tr w:rsidR="00683EDB" w:rsidRPr="00582FF9" w:rsidTr="00336587">
        <w:trPr>
          <w:jc w:val="center"/>
        </w:trPr>
        <w:tc>
          <w:tcPr>
            <w:tcW w:w="598"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2</w:t>
            </w:r>
          </w:p>
        </w:tc>
        <w:tc>
          <w:tcPr>
            <w:tcW w:w="2977"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Disiplin</w:t>
            </w:r>
          </w:p>
        </w:tc>
        <w:tc>
          <w:tcPr>
            <w:tcW w:w="1275"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c>
          <w:tcPr>
            <w:tcW w:w="1134"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100</w:t>
            </w:r>
          </w:p>
        </w:tc>
        <w:tc>
          <w:tcPr>
            <w:tcW w:w="1134"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100</w:t>
            </w:r>
          </w:p>
        </w:tc>
      </w:tr>
      <w:tr w:rsidR="00683EDB" w:rsidRPr="00582FF9" w:rsidTr="00336587">
        <w:trPr>
          <w:jc w:val="center"/>
        </w:trPr>
        <w:tc>
          <w:tcPr>
            <w:tcW w:w="598"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3</w:t>
            </w:r>
          </w:p>
        </w:tc>
        <w:tc>
          <w:tcPr>
            <w:tcW w:w="2977"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Bertanya</w:t>
            </w:r>
          </w:p>
        </w:tc>
        <w:tc>
          <w:tcPr>
            <w:tcW w:w="1275"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c>
          <w:tcPr>
            <w:tcW w:w="1134"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20</w:t>
            </w:r>
          </w:p>
        </w:tc>
        <w:tc>
          <w:tcPr>
            <w:tcW w:w="1134"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66,66</w:t>
            </w:r>
          </w:p>
        </w:tc>
      </w:tr>
      <w:tr w:rsidR="00683EDB" w:rsidRPr="00582FF9" w:rsidTr="00336587">
        <w:trPr>
          <w:jc w:val="center"/>
        </w:trPr>
        <w:tc>
          <w:tcPr>
            <w:tcW w:w="598"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4</w:t>
            </w:r>
          </w:p>
        </w:tc>
        <w:tc>
          <w:tcPr>
            <w:tcW w:w="2977"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Memberi pendapat</w:t>
            </w:r>
          </w:p>
        </w:tc>
        <w:tc>
          <w:tcPr>
            <w:tcW w:w="1275"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c>
          <w:tcPr>
            <w:tcW w:w="1134"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c>
          <w:tcPr>
            <w:tcW w:w="1134"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26,66</w:t>
            </w:r>
          </w:p>
        </w:tc>
      </w:tr>
      <w:tr w:rsidR="00683EDB" w:rsidRPr="00582FF9" w:rsidTr="00336587">
        <w:trPr>
          <w:jc w:val="center"/>
        </w:trPr>
        <w:tc>
          <w:tcPr>
            <w:tcW w:w="598"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5</w:t>
            </w:r>
          </w:p>
        </w:tc>
        <w:tc>
          <w:tcPr>
            <w:tcW w:w="2977"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Presentasi</w:t>
            </w:r>
          </w:p>
        </w:tc>
        <w:tc>
          <w:tcPr>
            <w:tcW w:w="1275"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c>
          <w:tcPr>
            <w:tcW w:w="1134"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c>
          <w:tcPr>
            <w:tcW w:w="1134"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13,33</w:t>
            </w:r>
          </w:p>
        </w:tc>
      </w:tr>
      <w:tr w:rsidR="00683EDB" w:rsidRPr="00582FF9" w:rsidTr="00336587">
        <w:trPr>
          <w:jc w:val="center"/>
        </w:trPr>
        <w:tc>
          <w:tcPr>
            <w:tcW w:w="598" w:type="dxa"/>
            <w:tcBorders>
              <w:bottom w:val="single" w:sz="4" w:space="0" w:color="auto"/>
            </w:tcBorders>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6</w:t>
            </w:r>
          </w:p>
        </w:tc>
        <w:tc>
          <w:tcPr>
            <w:tcW w:w="2977" w:type="dxa"/>
            <w:tcBorders>
              <w:bottom w:val="single" w:sz="4" w:space="0" w:color="auto"/>
            </w:tcBorders>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Mengerjakan tugas</w:t>
            </w:r>
          </w:p>
        </w:tc>
        <w:tc>
          <w:tcPr>
            <w:tcW w:w="1275" w:type="dxa"/>
            <w:tcBorders>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73,33</w:t>
            </w:r>
          </w:p>
        </w:tc>
        <w:tc>
          <w:tcPr>
            <w:tcW w:w="1134" w:type="dxa"/>
            <w:tcBorders>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100</w:t>
            </w:r>
          </w:p>
        </w:tc>
        <w:tc>
          <w:tcPr>
            <w:tcW w:w="1134" w:type="dxa"/>
            <w:tcBorders>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100</w:t>
            </w:r>
          </w:p>
        </w:tc>
      </w:tr>
      <w:tr w:rsidR="00683EDB" w:rsidRPr="00582FF9" w:rsidTr="00336587">
        <w:trPr>
          <w:jc w:val="center"/>
        </w:trPr>
        <w:tc>
          <w:tcPr>
            <w:tcW w:w="3575" w:type="dxa"/>
            <w:gridSpan w:val="2"/>
            <w:tcBorders>
              <w:top w:val="single" w:sz="4" w:space="0" w:color="auto"/>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Rata-rata</w:t>
            </w:r>
          </w:p>
        </w:tc>
        <w:tc>
          <w:tcPr>
            <w:tcW w:w="1275" w:type="dxa"/>
            <w:tcBorders>
              <w:top w:val="single" w:sz="4" w:space="0" w:color="auto"/>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24%</w:t>
            </w:r>
          </w:p>
        </w:tc>
        <w:tc>
          <w:tcPr>
            <w:tcW w:w="1134" w:type="dxa"/>
            <w:tcBorders>
              <w:top w:val="single" w:sz="4" w:space="0" w:color="auto"/>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50%</w:t>
            </w:r>
          </w:p>
        </w:tc>
        <w:tc>
          <w:tcPr>
            <w:tcW w:w="1134" w:type="dxa"/>
            <w:tcBorders>
              <w:top w:val="single" w:sz="4" w:space="0" w:color="auto"/>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66%</w:t>
            </w:r>
          </w:p>
        </w:tc>
      </w:tr>
    </w:tbl>
    <w:p w:rsidR="00683EDB" w:rsidRPr="00582FF9" w:rsidRDefault="00683EDB" w:rsidP="00683EDB">
      <w:pPr>
        <w:pStyle w:val="ListParagraph"/>
        <w:spacing w:after="0" w:line="240" w:lineRule="auto"/>
        <w:ind w:left="0"/>
        <w:jc w:val="both"/>
        <w:rPr>
          <w:rFonts w:ascii="Times New Roman" w:hAnsi="Times New Roman"/>
          <w:color w:val="1D1B11"/>
          <w:sz w:val="24"/>
          <w:szCs w:val="24"/>
          <w:lang w:val="id-ID"/>
        </w:rPr>
      </w:pPr>
    </w:p>
    <w:p w:rsidR="00683EDB" w:rsidRPr="00582FF9" w:rsidRDefault="00683EDB" w:rsidP="00683EDB">
      <w:pPr>
        <w:pStyle w:val="ListParagraph"/>
        <w:spacing w:after="0" w:line="240" w:lineRule="auto"/>
        <w:ind w:left="0"/>
        <w:jc w:val="both"/>
        <w:rPr>
          <w:rFonts w:ascii="Times New Roman" w:hAnsi="Times New Roman"/>
          <w:color w:val="1D1B11"/>
          <w:sz w:val="24"/>
          <w:szCs w:val="24"/>
          <w:lang w:val="id-ID"/>
        </w:rPr>
        <w:sectPr w:rsidR="00683EDB" w:rsidRPr="00582FF9" w:rsidSect="00034026">
          <w:type w:val="continuous"/>
          <w:pgSz w:w="11907" w:h="16840" w:code="9"/>
          <w:pgMar w:top="1701" w:right="1701" w:bottom="1701" w:left="2268" w:header="709" w:footer="709" w:gutter="0"/>
          <w:pgNumType w:start="1" w:chapStyle="1"/>
          <w:cols w:space="708"/>
          <w:docGrid w:linePitch="360"/>
        </w:sectPr>
      </w:pPr>
    </w:p>
    <w:p w:rsidR="00683EDB" w:rsidRPr="00582FF9" w:rsidRDefault="00683EDB" w:rsidP="00683EDB">
      <w:pPr>
        <w:pStyle w:val="ListParagraph"/>
        <w:spacing w:after="0" w:line="240" w:lineRule="auto"/>
        <w:ind w:left="0"/>
        <w:jc w:val="both"/>
        <w:rPr>
          <w:rFonts w:ascii="Times New Roman" w:hAnsi="Times New Roman"/>
          <w:color w:val="1D1B11"/>
          <w:sz w:val="24"/>
          <w:szCs w:val="24"/>
          <w:lang w:val="id-ID"/>
        </w:rPr>
      </w:pPr>
      <w:r w:rsidRPr="00582FF9">
        <w:rPr>
          <w:rFonts w:ascii="Times New Roman" w:hAnsi="Times New Roman"/>
          <w:color w:val="1D1B11"/>
          <w:sz w:val="24"/>
          <w:szCs w:val="24"/>
          <w:lang w:val="id-ID"/>
        </w:rPr>
        <w:lastRenderedPageBreak/>
        <w:t xml:space="preserve">     Di lihat dari </w:t>
      </w:r>
      <w:r w:rsidRPr="00582FF9">
        <w:rPr>
          <w:rFonts w:ascii="Times New Roman" w:hAnsi="Times New Roman"/>
          <w:i/>
          <w:color w:val="1D1B11"/>
          <w:sz w:val="24"/>
          <w:szCs w:val="24"/>
          <w:lang w:val="id-ID"/>
        </w:rPr>
        <w:t>Off task</w:t>
      </w:r>
      <w:r w:rsidRPr="00582FF9">
        <w:rPr>
          <w:rFonts w:ascii="Times New Roman" w:hAnsi="Times New Roman"/>
          <w:color w:val="1D1B11"/>
          <w:sz w:val="24"/>
          <w:szCs w:val="24"/>
          <w:lang w:val="id-ID"/>
        </w:rPr>
        <w:t xml:space="preserve"> di siklus III, prilaku menyimpang siswa dalam belajan semakin berkurang di bandingkan siklus II menjadi 1%. Jadi di siklus III ini hampir semua siswa aktif dalam kegiatan pembelajaran. Cara mengajar ini harus di pertahankan untuk menguasai materi. </w:t>
      </w:r>
    </w:p>
    <w:p w:rsidR="00683EDB" w:rsidRPr="00582FF9" w:rsidRDefault="00683EDB" w:rsidP="00683EDB">
      <w:pPr>
        <w:pStyle w:val="ListParagraph"/>
        <w:spacing w:after="0" w:line="240" w:lineRule="auto"/>
        <w:ind w:left="0"/>
        <w:jc w:val="both"/>
        <w:rPr>
          <w:rFonts w:ascii="Times New Roman" w:hAnsi="Times New Roman"/>
          <w:color w:val="1D1B11"/>
          <w:sz w:val="24"/>
          <w:szCs w:val="24"/>
          <w:lang w:val="id-ID"/>
        </w:rPr>
        <w:sectPr w:rsidR="00683EDB" w:rsidRPr="00582FF9" w:rsidSect="00034026">
          <w:type w:val="continuous"/>
          <w:pgSz w:w="11907" w:h="16840" w:code="9"/>
          <w:pgMar w:top="1701" w:right="1701" w:bottom="1701" w:left="2268" w:header="709" w:footer="709" w:gutter="0"/>
          <w:pgNumType w:start="1" w:chapStyle="1"/>
          <w:cols w:space="287"/>
          <w:docGrid w:linePitch="360"/>
        </w:sectPr>
      </w:pPr>
    </w:p>
    <w:p w:rsidR="00683EDB" w:rsidRPr="00582FF9" w:rsidRDefault="00683EDB" w:rsidP="00683EDB">
      <w:pPr>
        <w:pStyle w:val="ListParagraph"/>
        <w:spacing w:after="0" w:line="240" w:lineRule="auto"/>
        <w:ind w:left="851"/>
        <w:jc w:val="both"/>
        <w:rPr>
          <w:rFonts w:ascii="Times New Roman" w:hAnsi="Times New Roman"/>
          <w:b/>
          <w:color w:val="1D1B11"/>
          <w:sz w:val="20"/>
          <w:szCs w:val="20"/>
          <w:lang w:val="id-ID"/>
        </w:rPr>
      </w:pPr>
    </w:p>
    <w:p w:rsidR="00683EDB" w:rsidRDefault="00683EDB" w:rsidP="00683EDB">
      <w:pPr>
        <w:pStyle w:val="ListParagraph"/>
        <w:spacing w:after="0" w:line="240" w:lineRule="auto"/>
        <w:ind w:left="851"/>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 xml:space="preserve">Table 2. Aktivitas belajar siswa </w:t>
      </w:r>
      <w:r w:rsidRPr="00582FF9">
        <w:rPr>
          <w:rFonts w:ascii="Times New Roman" w:hAnsi="Times New Roman"/>
          <w:b/>
          <w:i/>
          <w:color w:val="1D1B11"/>
          <w:sz w:val="20"/>
          <w:szCs w:val="20"/>
          <w:lang w:val="id-ID"/>
        </w:rPr>
        <w:t>Off Task</w:t>
      </w:r>
      <w:r w:rsidRPr="00582FF9">
        <w:rPr>
          <w:rFonts w:ascii="Times New Roman" w:hAnsi="Times New Roman"/>
          <w:b/>
          <w:color w:val="1D1B11"/>
          <w:sz w:val="20"/>
          <w:szCs w:val="20"/>
          <w:lang w:val="id-ID"/>
        </w:rPr>
        <w:t xml:space="preserve"> dalam 3 siklus</w:t>
      </w:r>
    </w:p>
    <w:p w:rsidR="00683EDB" w:rsidRPr="00582FF9" w:rsidRDefault="00683EDB" w:rsidP="00683EDB">
      <w:pPr>
        <w:pStyle w:val="ListParagraph"/>
        <w:spacing w:after="0" w:line="240" w:lineRule="auto"/>
        <w:ind w:left="851"/>
        <w:jc w:val="center"/>
        <w:rPr>
          <w:rFonts w:ascii="Times New Roman" w:hAnsi="Times New Roman"/>
          <w:b/>
          <w:color w:val="1D1B11"/>
          <w:sz w:val="20"/>
          <w:szCs w:val="20"/>
          <w:lang w:val="id-ID"/>
        </w:rPr>
      </w:pPr>
    </w:p>
    <w:tbl>
      <w:tblPr>
        <w:tblW w:w="0" w:type="auto"/>
        <w:jc w:val="center"/>
        <w:tblInd w:w="417" w:type="dxa"/>
        <w:tblBorders>
          <w:top w:val="single" w:sz="4" w:space="0" w:color="auto"/>
          <w:bottom w:val="single" w:sz="4" w:space="0" w:color="auto"/>
        </w:tblBorders>
        <w:tblLook w:val="04A0" w:firstRow="1" w:lastRow="0" w:firstColumn="1" w:lastColumn="0" w:noHBand="0" w:noVBand="1"/>
      </w:tblPr>
      <w:tblGrid>
        <w:gridCol w:w="567"/>
        <w:gridCol w:w="3260"/>
        <w:gridCol w:w="992"/>
        <w:gridCol w:w="1081"/>
        <w:gridCol w:w="1187"/>
      </w:tblGrid>
      <w:tr w:rsidR="00683EDB" w:rsidRPr="00582FF9" w:rsidTr="00336587">
        <w:trPr>
          <w:jc w:val="center"/>
        </w:trPr>
        <w:tc>
          <w:tcPr>
            <w:tcW w:w="567"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 xml:space="preserve">No </w:t>
            </w:r>
          </w:p>
        </w:tc>
        <w:tc>
          <w:tcPr>
            <w:tcW w:w="3260"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Variable Off Task</w:t>
            </w:r>
          </w:p>
        </w:tc>
        <w:tc>
          <w:tcPr>
            <w:tcW w:w="992" w:type="dxa"/>
            <w:tcBorders>
              <w:top w:val="single" w:sz="4" w:space="0" w:color="auto"/>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Siklus I</w:t>
            </w:r>
          </w:p>
        </w:tc>
        <w:tc>
          <w:tcPr>
            <w:tcW w:w="1081" w:type="dxa"/>
            <w:tcBorders>
              <w:top w:val="single" w:sz="4" w:space="0" w:color="auto"/>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Siklus II</w:t>
            </w:r>
          </w:p>
        </w:tc>
        <w:tc>
          <w:tcPr>
            <w:tcW w:w="1187" w:type="dxa"/>
            <w:tcBorders>
              <w:top w:val="single" w:sz="4" w:space="0" w:color="auto"/>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Siklus III</w:t>
            </w:r>
          </w:p>
        </w:tc>
      </w:tr>
      <w:tr w:rsidR="00683EDB" w:rsidRPr="00582FF9" w:rsidTr="00336587">
        <w:trPr>
          <w:trHeight w:val="240"/>
          <w:jc w:val="center"/>
        </w:trPr>
        <w:tc>
          <w:tcPr>
            <w:tcW w:w="567"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p>
        </w:tc>
        <w:tc>
          <w:tcPr>
            <w:tcW w:w="3260"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p>
        </w:tc>
        <w:tc>
          <w:tcPr>
            <w:tcW w:w="3260" w:type="dxa"/>
            <w:gridSpan w:val="3"/>
            <w:tcBorders>
              <w:top w:val="single" w:sz="4" w:space="0" w:color="auto"/>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w:t>
            </w:r>
          </w:p>
        </w:tc>
      </w:tr>
      <w:tr w:rsidR="00683EDB" w:rsidRPr="00582FF9" w:rsidTr="00336587">
        <w:trPr>
          <w:jc w:val="center"/>
        </w:trPr>
        <w:tc>
          <w:tcPr>
            <w:tcW w:w="567"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1</w:t>
            </w:r>
          </w:p>
        </w:tc>
        <w:tc>
          <w:tcPr>
            <w:tcW w:w="3260"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Berbicara di luar pelajaran</w:t>
            </w:r>
          </w:p>
        </w:tc>
        <w:tc>
          <w:tcPr>
            <w:tcW w:w="992" w:type="dxa"/>
            <w:tcBorders>
              <w:top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c>
          <w:tcPr>
            <w:tcW w:w="1081" w:type="dxa"/>
            <w:tcBorders>
              <w:top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c>
          <w:tcPr>
            <w:tcW w:w="1187" w:type="dxa"/>
            <w:tcBorders>
              <w:top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r>
      <w:tr w:rsidR="00683EDB" w:rsidRPr="00582FF9" w:rsidTr="00336587">
        <w:trPr>
          <w:jc w:val="center"/>
        </w:trPr>
        <w:tc>
          <w:tcPr>
            <w:tcW w:w="567" w:type="dxa"/>
            <w:tcBorders>
              <w:bottom w:val="nil"/>
            </w:tcBorders>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2</w:t>
            </w:r>
          </w:p>
        </w:tc>
        <w:tc>
          <w:tcPr>
            <w:tcW w:w="3260"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Memandang kekiri dan kekanan</w:t>
            </w:r>
          </w:p>
        </w:tc>
        <w:tc>
          <w:tcPr>
            <w:tcW w:w="992"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6,66</w:t>
            </w:r>
          </w:p>
        </w:tc>
        <w:tc>
          <w:tcPr>
            <w:tcW w:w="1081"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13,33</w:t>
            </w:r>
          </w:p>
        </w:tc>
        <w:tc>
          <w:tcPr>
            <w:tcW w:w="1187"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6,66</w:t>
            </w:r>
          </w:p>
        </w:tc>
      </w:tr>
      <w:tr w:rsidR="00683EDB" w:rsidRPr="00582FF9" w:rsidTr="00336587">
        <w:trPr>
          <w:jc w:val="center"/>
        </w:trPr>
        <w:tc>
          <w:tcPr>
            <w:tcW w:w="567" w:type="dxa"/>
            <w:tcBorders>
              <w:top w:val="nil"/>
              <w:bottom w:val="nil"/>
            </w:tcBorders>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3</w:t>
            </w:r>
          </w:p>
        </w:tc>
        <w:tc>
          <w:tcPr>
            <w:tcW w:w="3260"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Mengganggu teman</w:t>
            </w:r>
          </w:p>
        </w:tc>
        <w:tc>
          <w:tcPr>
            <w:tcW w:w="992"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6,66</w:t>
            </w:r>
          </w:p>
        </w:tc>
        <w:tc>
          <w:tcPr>
            <w:tcW w:w="1081"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6,66</w:t>
            </w:r>
          </w:p>
        </w:tc>
        <w:tc>
          <w:tcPr>
            <w:tcW w:w="1187"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r>
      <w:tr w:rsidR="00683EDB" w:rsidRPr="00582FF9" w:rsidTr="00336587">
        <w:trPr>
          <w:jc w:val="center"/>
        </w:trPr>
        <w:tc>
          <w:tcPr>
            <w:tcW w:w="567" w:type="dxa"/>
            <w:tcBorders>
              <w:top w:val="nil"/>
            </w:tcBorders>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4</w:t>
            </w:r>
          </w:p>
        </w:tc>
        <w:tc>
          <w:tcPr>
            <w:tcW w:w="3260" w:type="dxa"/>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Mencari perhatian</w:t>
            </w:r>
          </w:p>
        </w:tc>
        <w:tc>
          <w:tcPr>
            <w:tcW w:w="992"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13,33</w:t>
            </w:r>
          </w:p>
        </w:tc>
        <w:tc>
          <w:tcPr>
            <w:tcW w:w="1081"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c>
          <w:tcPr>
            <w:tcW w:w="1187" w:type="dxa"/>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r>
      <w:tr w:rsidR="00683EDB" w:rsidRPr="00582FF9" w:rsidTr="00336587">
        <w:trPr>
          <w:jc w:val="center"/>
        </w:trPr>
        <w:tc>
          <w:tcPr>
            <w:tcW w:w="567" w:type="dxa"/>
            <w:tcBorders>
              <w:bottom w:val="nil"/>
            </w:tcBorders>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5</w:t>
            </w:r>
          </w:p>
        </w:tc>
        <w:tc>
          <w:tcPr>
            <w:tcW w:w="3260" w:type="dxa"/>
            <w:tcBorders>
              <w:bottom w:val="nil"/>
            </w:tcBorders>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Mengerjakan tugas lain</w:t>
            </w:r>
          </w:p>
        </w:tc>
        <w:tc>
          <w:tcPr>
            <w:tcW w:w="992" w:type="dxa"/>
            <w:tcBorders>
              <w:bottom w:val="nil"/>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c>
          <w:tcPr>
            <w:tcW w:w="1081" w:type="dxa"/>
            <w:tcBorders>
              <w:bottom w:val="nil"/>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c>
          <w:tcPr>
            <w:tcW w:w="1187" w:type="dxa"/>
            <w:tcBorders>
              <w:bottom w:val="nil"/>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r>
      <w:tr w:rsidR="00683EDB" w:rsidRPr="00582FF9" w:rsidTr="00336587">
        <w:trPr>
          <w:jc w:val="center"/>
        </w:trPr>
        <w:tc>
          <w:tcPr>
            <w:tcW w:w="567" w:type="dxa"/>
            <w:tcBorders>
              <w:top w:val="nil"/>
              <w:bottom w:val="single" w:sz="4" w:space="0" w:color="auto"/>
            </w:tcBorders>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6</w:t>
            </w:r>
          </w:p>
        </w:tc>
        <w:tc>
          <w:tcPr>
            <w:tcW w:w="3260" w:type="dxa"/>
            <w:tcBorders>
              <w:top w:val="nil"/>
              <w:bottom w:val="single" w:sz="4" w:space="0" w:color="auto"/>
            </w:tcBorders>
          </w:tcPr>
          <w:p w:rsidR="00683EDB" w:rsidRPr="00582FF9" w:rsidRDefault="00683EDB" w:rsidP="00336587">
            <w:pPr>
              <w:pStyle w:val="ListParagraph"/>
              <w:spacing w:after="0" w:line="240" w:lineRule="auto"/>
              <w:ind w:left="0"/>
              <w:jc w:val="both"/>
              <w:rPr>
                <w:rFonts w:ascii="Times New Roman" w:hAnsi="Times New Roman"/>
                <w:color w:val="1D1B11"/>
                <w:sz w:val="20"/>
                <w:szCs w:val="20"/>
                <w:lang w:val="id-ID"/>
              </w:rPr>
            </w:pPr>
            <w:r w:rsidRPr="00582FF9">
              <w:rPr>
                <w:rFonts w:ascii="Times New Roman" w:hAnsi="Times New Roman"/>
                <w:color w:val="1D1B11"/>
                <w:sz w:val="20"/>
                <w:szCs w:val="20"/>
                <w:lang w:val="id-ID"/>
              </w:rPr>
              <w:t>Keluar masuk kelas</w:t>
            </w:r>
          </w:p>
        </w:tc>
        <w:tc>
          <w:tcPr>
            <w:tcW w:w="992" w:type="dxa"/>
            <w:tcBorders>
              <w:top w:val="nil"/>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c>
          <w:tcPr>
            <w:tcW w:w="1081" w:type="dxa"/>
            <w:tcBorders>
              <w:top w:val="nil"/>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c>
          <w:tcPr>
            <w:tcW w:w="1187" w:type="dxa"/>
            <w:tcBorders>
              <w:top w:val="nil"/>
              <w:bottom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0</w:t>
            </w:r>
          </w:p>
        </w:tc>
      </w:tr>
      <w:tr w:rsidR="00683EDB" w:rsidRPr="00582FF9" w:rsidTr="00336587">
        <w:trPr>
          <w:jc w:val="center"/>
        </w:trPr>
        <w:tc>
          <w:tcPr>
            <w:tcW w:w="3827" w:type="dxa"/>
            <w:gridSpan w:val="2"/>
            <w:tcBorders>
              <w:top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Rata-rata</w:t>
            </w:r>
          </w:p>
        </w:tc>
        <w:tc>
          <w:tcPr>
            <w:tcW w:w="992" w:type="dxa"/>
            <w:tcBorders>
              <w:top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4%</w:t>
            </w:r>
          </w:p>
        </w:tc>
        <w:tc>
          <w:tcPr>
            <w:tcW w:w="1081" w:type="dxa"/>
            <w:tcBorders>
              <w:top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3%</w:t>
            </w:r>
          </w:p>
        </w:tc>
        <w:tc>
          <w:tcPr>
            <w:tcW w:w="1187" w:type="dxa"/>
            <w:tcBorders>
              <w:top w:val="single" w:sz="4" w:space="0" w:color="auto"/>
            </w:tcBorders>
          </w:tcPr>
          <w:p w:rsidR="00683EDB" w:rsidRPr="00582FF9" w:rsidRDefault="00683EDB" w:rsidP="00336587">
            <w:pPr>
              <w:pStyle w:val="ListParagraph"/>
              <w:spacing w:after="0" w:line="240" w:lineRule="auto"/>
              <w:ind w:left="0"/>
              <w:jc w:val="center"/>
              <w:rPr>
                <w:rFonts w:ascii="Times New Roman" w:hAnsi="Times New Roman"/>
                <w:color w:val="1D1B11"/>
                <w:sz w:val="20"/>
                <w:szCs w:val="20"/>
                <w:lang w:val="id-ID"/>
              </w:rPr>
            </w:pPr>
            <w:r w:rsidRPr="00582FF9">
              <w:rPr>
                <w:rFonts w:ascii="Times New Roman" w:hAnsi="Times New Roman"/>
                <w:color w:val="1D1B11"/>
                <w:sz w:val="20"/>
                <w:szCs w:val="20"/>
                <w:lang w:val="id-ID"/>
              </w:rPr>
              <w:t>1%</w:t>
            </w:r>
          </w:p>
        </w:tc>
      </w:tr>
    </w:tbl>
    <w:p w:rsidR="00683EDB" w:rsidRPr="00582FF9" w:rsidRDefault="00683EDB" w:rsidP="00683EDB">
      <w:pPr>
        <w:pStyle w:val="ListParagraph"/>
        <w:spacing w:after="0" w:line="240" w:lineRule="auto"/>
        <w:ind w:left="426" w:firstLine="720"/>
        <w:jc w:val="both"/>
        <w:rPr>
          <w:rFonts w:ascii="Times New Roman" w:hAnsi="Times New Roman"/>
          <w:color w:val="1D1B11"/>
          <w:sz w:val="24"/>
          <w:szCs w:val="24"/>
          <w:lang w:val="id-ID"/>
        </w:rPr>
      </w:pPr>
    </w:p>
    <w:p w:rsidR="00683EDB" w:rsidRPr="00582FF9" w:rsidRDefault="00683EDB" w:rsidP="00683EDB">
      <w:pPr>
        <w:pStyle w:val="ListParagraph"/>
        <w:spacing w:after="0" w:line="240" w:lineRule="auto"/>
        <w:ind w:left="426"/>
        <w:jc w:val="both"/>
        <w:rPr>
          <w:rFonts w:ascii="Times New Roman" w:hAnsi="Times New Roman"/>
          <w:color w:val="1D1B11"/>
          <w:sz w:val="24"/>
          <w:szCs w:val="24"/>
          <w:lang w:val="id-ID"/>
        </w:rPr>
        <w:sectPr w:rsidR="00683EDB" w:rsidRPr="00582FF9" w:rsidSect="00034026">
          <w:type w:val="continuous"/>
          <w:pgSz w:w="11907" w:h="16840" w:code="9"/>
          <w:pgMar w:top="1701" w:right="1701" w:bottom="1701" w:left="2268" w:header="709" w:footer="709" w:gutter="0"/>
          <w:pgNumType w:start="1" w:chapStyle="1"/>
          <w:cols w:space="287"/>
          <w:docGrid w:linePitch="360"/>
        </w:sectPr>
      </w:pPr>
    </w:p>
    <w:p w:rsidR="00683EDB" w:rsidRPr="00582FF9" w:rsidRDefault="00683EDB" w:rsidP="00683EDB">
      <w:pPr>
        <w:pStyle w:val="ListParagraph"/>
        <w:spacing w:after="0" w:line="240" w:lineRule="auto"/>
        <w:ind w:left="426"/>
        <w:jc w:val="both"/>
        <w:rPr>
          <w:rFonts w:ascii="Times New Roman" w:hAnsi="Times New Roman"/>
          <w:color w:val="1D1B11"/>
          <w:sz w:val="24"/>
          <w:szCs w:val="24"/>
          <w:lang w:val="id-ID"/>
        </w:rPr>
      </w:pPr>
      <w:r w:rsidRPr="00582FF9">
        <w:rPr>
          <w:rFonts w:ascii="Times New Roman" w:hAnsi="Times New Roman"/>
          <w:color w:val="1D1B11"/>
          <w:sz w:val="24"/>
          <w:szCs w:val="24"/>
          <w:lang w:val="id-ID"/>
        </w:rPr>
        <w:lastRenderedPageBreak/>
        <w:t xml:space="preserve">      Dapat di simpulkan bahwa dengan menggunakan strategi pembelajaran </w:t>
      </w:r>
      <w:r w:rsidRPr="00582FF9">
        <w:rPr>
          <w:rFonts w:ascii="Times New Roman" w:hAnsi="Times New Roman"/>
          <w:i/>
          <w:color w:val="1D1B11"/>
          <w:sz w:val="24"/>
          <w:szCs w:val="24"/>
          <w:lang w:val="id-ID"/>
        </w:rPr>
        <w:t>Team Teaching</w:t>
      </w:r>
      <w:r w:rsidRPr="00582FF9">
        <w:rPr>
          <w:rFonts w:ascii="Times New Roman" w:hAnsi="Times New Roman"/>
          <w:color w:val="1D1B11"/>
          <w:sz w:val="24"/>
          <w:szCs w:val="24"/>
          <w:lang w:val="id-ID"/>
        </w:rPr>
        <w:t xml:space="preserve"> dengan menggunakan penilaian </w:t>
      </w:r>
      <w:r w:rsidRPr="00582FF9">
        <w:rPr>
          <w:rFonts w:ascii="Times New Roman" w:hAnsi="Times New Roman"/>
          <w:i/>
          <w:color w:val="1D1B11"/>
          <w:sz w:val="24"/>
          <w:szCs w:val="24"/>
          <w:lang w:val="id-ID"/>
        </w:rPr>
        <w:t>On Task</w:t>
      </w:r>
      <w:r w:rsidRPr="00582FF9">
        <w:rPr>
          <w:rFonts w:ascii="Times New Roman" w:hAnsi="Times New Roman"/>
          <w:color w:val="1D1B11"/>
          <w:sz w:val="24"/>
          <w:szCs w:val="24"/>
          <w:lang w:val="id-ID"/>
        </w:rPr>
        <w:t xml:space="preserve"> dan </w:t>
      </w:r>
      <w:r w:rsidRPr="00582FF9">
        <w:rPr>
          <w:rFonts w:ascii="Times New Roman" w:hAnsi="Times New Roman"/>
          <w:i/>
          <w:color w:val="1D1B11"/>
          <w:sz w:val="24"/>
          <w:szCs w:val="24"/>
          <w:lang w:val="id-ID"/>
        </w:rPr>
        <w:t>Off Task</w:t>
      </w:r>
      <w:r w:rsidRPr="00582FF9">
        <w:rPr>
          <w:rFonts w:ascii="Times New Roman" w:hAnsi="Times New Roman"/>
          <w:color w:val="1D1B11"/>
          <w:sz w:val="24"/>
          <w:szCs w:val="24"/>
          <w:lang w:val="id-ID"/>
        </w:rPr>
        <w:t xml:space="preserve"> aktivitas belajar siswa di setiap siklus banyak yang menimbulkan perubahan, siswa lebih aktif belajar di bandingkan aktivitas belajar sebelumnya.</w:t>
      </w:r>
    </w:p>
    <w:p w:rsidR="00683EDB" w:rsidRPr="00582FF9" w:rsidRDefault="00683EDB" w:rsidP="00683EDB">
      <w:pPr>
        <w:jc w:val="both"/>
        <w:rPr>
          <w:b/>
          <w:color w:val="1D1B11"/>
          <w:lang w:val="id-ID"/>
        </w:rPr>
        <w:sectPr w:rsidR="00683EDB" w:rsidRPr="00582FF9" w:rsidSect="006965F9">
          <w:type w:val="continuous"/>
          <w:pgSz w:w="11907" w:h="16840" w:code="9"/>
          <w:pgMar w:top="1701" w:right="1701" w:bottom="1701" w:left="2268" w:header="709" w:footer="709" w:gutter="0"/>
          <w:pgNumType w:start="1" w:chapStyle="1"/>
          <w:cols w:space="287"/>
          <w:docGrid w:linePitch="360"/>
        </w:sectPr>
      </w:pPr>
    </w:p>
    <w:p w:rsidR="00683EDB" w:rsidRPr="00582FF9" w:rsidRDefault="00683EDB" w:rsidP="00683EDB">
      <w:pPr>
        <w:jc w:val="both"/>
        <w:rPr>
          <w:b/>
          <w:color w:val="1D1B11"/>
          <w:lang w:val="id-ID"/>
        </w:rPr>
      </w:pPr>
    </w:p>
    <w:p w:rsidR="00683EDB" w:rsidRPr="00582FF9" w:rsidRDefault="00683EDB" w:rsidP="00683EDB">
      <w:pPr>
        <w:jc w:val="both"/>
        <w:rPr>
          <w:b/>
          <w:color w:val="1D1B11"/>
          <w:lang w:val="id-ID"/>
        </w:rPr>
        <w:sectPr w:rsidR="00683EDB" w:rsidRPr="00582FF9" w:rsidSect="00AB514A">
          <w:type w:val="continuous"/>
          <w:pgSz w:w="11907" w:h="16840" w:code="9"/>
          <w:pgMar w:top="1701" w:right="1701" w:bottom="1701" w:left="2268" w:header="709" w:footer="709" w:gutter="0"/>
          <w:pgNumType w:start="1" w:chapStyle="1"/>
          <w:cols w:num="2" w:space="708"/>
          <w:docGrid w:linePitch="360"/>
        </w:sectPr>
      </w:pPr>
    </w:p>
    <w:p w:rsidR="00683EDB" w:rsidRPr="00582FF9" w:rsidRDefault="00683EDB" w:rsidP="00683EDB">
      <w:pPr>
        <w:jc w:val="both"/>
        <w:rPr>
          <w:b/>
          <w:color w:val="1D1B11"/>
          <w:lang w:val="id-ID"/>
        </w:rPr>
      </w:pPr>
      <w:r w:rsidRPr="00582FF9">
        <w:rPr>
          <w:b/>
          <w:color w:val="1D1B11"/>
          <w:lang w:val="id-ID"/>
        </w:rPr>
        <w:lastRenderedPageBreak/>
        <w:t xml:space="preserve">Hasil Belajar Siswa </w:t>
      </w:r>
    </w:p>
    <w:p w:rsidR="00683EDB" w:rsidRPr="00582FF9" w:rsidRDefault="00683EDB" w:rsidP="00683EDB">
      <w:pPr>
        <w:pStyle w:val="ListParagraph"/>
        <w:spacing w:after="0" w:line="240" w:lineRule="auto"/>
        <w:ind w:left="0"/>
        <w:jc w:val="both"/>
        <w:rPr>
          <w:rFonts w:ascii="Times New Roman" w:hAnsi="Times New Roman"/>
          <w:color w:val="1D1B11"/>
          <w:sz w:val="24"/>
          <w:szCs w:val="24"/>
          <w:lang w:val="id-ID"/>
        </w:rPr>
      </w:pPr>
      <w:r w:rsidRPr="00582FF9">
        <w:rPr>
          <w:rFonts w:ascii="Times New Roman" w:hAnsi="Times New Roman"/>
          <w:color w:val="1D1B11"/>
          <w:sz w:val="24"/>
          <w:szCs w:val="24"/>
          <w:lang w:val="id-ID"/>
        </w:rPr>
        <w:t xml:space="preserve">      Hasil belajar  praktek Bhagawad Gita siswa dinyatakan dengan nilai praktik. Pada Tabel 3 dapat di lihat nilai praktik 15 siswa dalam tiga siklus belajar mengajar. Pada siklus I nilai praktik siswa masih rendah yaitu berkisar 4,5 sampai dengan 5. Nilai praktik ini belum cukup memenuhi</w:t>
      </w:r>
      <w:r>
        <w:rPr>
          <w:rFonts w:ascii="Times New Roman" w:hAnsi="Times New Roman"/>
          <w:color w:val="1D1B11"/>
          <w:sz w:val="24"/>
          <w:szCs w:val="24"/>
          <w:lang w:val="id-ID"/>
        </w:rPr>
        <w:t xml:space="preserve"> </w:t>
      </w:r>
      <w:r w:rsidRPr="00582FF9">
        <w:rPr>
          <w:rFonts w:ascii="Times New Roman" w:hAnsi="Times New Roman"/>
          <w:color w:val="1D1B11"/>
          <w:sz w:val="24"/>
          <w:szCs w:val="24"/>
          <w:lang w:val="id-ID"/>
        </w:rPr>
        <w:t xml:space="preserve">ketuntasan belajar siswa untuk pelajaran agama Hindu  yaitu 7,00 </w:t>
      </w:r>
    </w:p>
    <w:p w:rsidR="00683EDB" w:rsidRPr="00582FF9" w:rsidRDefault="00683EDB" w:rsidP="00683EDB">
      <w:pPr>
        <w:pStyle w:val="ListParagraph"/>
        <w:spacing w:after="0" w:line="240" w:lineRule="auto"/>
        <w:ind w:left="0" w:firstLine="426"/>
        <w:jc w:val="both"/>
        <w:rPr>
          <w:rFonts w:ascii="Times New Roman" w:hAnsi="Times New Roman"/>
          <w:color w:val="1D1B11"/>
          <w:sz w:val="24"/>
          <w:szCs w:val="24"/>
          <w:lang w:val="id-ID"/>
        </w:rPr>
      </w:pPr>
      <w:r>
        <w:rPr>
          <w:rFonts w:ascii="Times New Roman" w:hAnsi="Times New Roman"/>
          <w:noProof/>
          <w:color w:val="1D1B11"/>
          <w:sz w:val="24"/>
          <w:szCs w:val="24"/>
        </w:rPr>
        <mc:AlternateContent>
          <mc:Choice Requires="wps">
            <w:drawing>
              <wp:anchor distT="0" distB="0" distL="114300" distR="114300" simplePos="0" relativeHeight="251664384" behindDoc="0" locked="0" layoutInCell="1" allowOverlap="1">
                <wp:simplePos x="0" y="0"/>
                <wp:positionH relativeFrom="column">
                  <wp:posOffset>-125730</wp:posOffset>
                </wp:positionH>
                <wp:positionV relativeFrom="paragraph">
                  <wp:posOffset>-1106805</wp:posOffset>
                </wp:positionV>
                <wp:extent cx="5153025" cy="609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EDB" w:rsidRPr="00547AC0" w:rsidRDefault="00683EDB" w:rsidP="00683EDB">
                            <w:pPr>
                              <w:rPr>
                                <w:lang w:val="id-ID"/>
                              </w:rPr>
                            </w:pPr>
                            <w:r>
                              <w:rPr>
                                <w:b/>
                                <w:lang w:val="id-ID"/>
                              </w:rPr>
                              <w:t>58</w:t>
                            </w:r>
                            <w:r w:rsidRPr="00547AC0">
                              <w:rPr>
                                <w:b/>
                                <w:lang w:val="id-ID"/>
                              </w:rPr>
                              <w:t xml:space="preserve"> </w:t>
                            </w:r>
                            <w:r w:rsidRPr="00547AC0">
                              <w:rPr>
                                <w:b/>
                                <w:lang w:val="id-ID"/>
                              </w:rPr>
                              <w:t>Jurnal Pendidikan Agama</w:t>
                            </w:r>
                            <w:r>
                              <w:rPr>
                                <w:lang w:val="id-ID"/>
                              </w:rPr>
                              <w:t>,</w:t>
                            </w:r>
                            <w:r w:rsidRPr="00547AC0">
                              <w:rPr>
                                <w:i/>
                                <w:lang w:val="id-ID"/>
                              </w:rPr>
                              <w:t xml:space="preserve"> Volu</w:t>
                            </w:r>
                            <w:r>
                              <w:rPr>
                                <w:i/>
                                <w:lang w:val="id-ID"/>
                              </w:rPr>
                              <w:t>me 5, Nomor 1 Maret 2014, hlm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9.9pt;margin-top:-87.15pt;width:405.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" stroked="f">
                <v:textbox>
                  <w:txbxContent>
                    <w:p w:rsidR="00683EDB" w:rsidRPr="00547AC0" w:rsidRDefault="00683EDB" w:rsidP="00683EDB">
                      <w:pPr>
                        <w:rPr>
                          <w:lang w:val="id-ID"/>
                        </w:rPr>
                      </w:pPr>
                      <w:r>
                        <w:rPr>
                          <w:b/>
                          <w:lang w:val="id-ID"/>
                        </w:rPr>
                        <w:t>58</w:t>
                      </w:r>
                      <w:r w:rsidRPr="00547AC0">
                        <w:rPr>
                          <w:b/>
                          <w:lang w:val="id-ID"/>
                        </w:rPr>
                        <w:t xml:space="preserve"> </w:t>
                      </w:r>
                      <w:r w:rsidRPr="00547AC0">
                        <w:rPr>
                          <w:b/>
                          <w:lang w:val="id-ID"/>
                        </w:rPr>
                        <w:t>Jurnal Pendidikan Agama</w:t>
                      </w:r>
                      <w:r>
                        <w:rPr>
                          <w:lang w:val="id-ID"/>
                        </w:rPr>
                        <w:t>,</w:t>
                      </w:r>
                      <w:r w:rsidRPr="00547AC0">
                        <w:rPr>
                          <w:i/>
                          <w:lang w:val="id-ID"/>
                        </w:rPr>
                        <w:t xml:space="preserve"> Volu</w:t>
                      </w:r>
                      <w:r>
                        <w:rPr>
                          <w:i/>
                          <w:lang w:val="id-ID"/>
                        </w:rPr>
                        <w:t>me 5, Nomor 1 Maret 2014, hlm 53</w:t>
                      </w:r>
                    </w:p>
                  </w:txbxContent>
                </v:textbox>
              </v:rect>
            </w:pict>
          </mc:Fallback>
        </mc:AlternateContent>
      </w:r>
      <w:r w:rsidRPr="00582FF9">
        <w:rPr>
          <w:rFonts w:ascii="Times New Roman" w:hAnsi="Times New Roman"/>
          <w:color w:val="1D1B11"/>
          <w:sz w:val="24"/>
          <w:szCs w:val="24"/>
          <w:lang w:val="id-ID"/>
        </w:rPr>
        <w:t xml:space="preserve">Pada siklus II nilai hasil belajar siswa telah mengalami peningkatan yaitu menjadi berkisar 6,0 sampai dengan 6,5. Hal ini menunjukkan bahwa penerapan metode </w:t>
      </w:r>
      <w:r w:rsidRPr="00582FF9">
        <w:rPr>
          <w:rFonts w:ascii="Times New Roman" w:hAnsi="Times New Roman"/>
          <w:i/>
          <w:color w:val="1D1B11"/>
          <w:sz w:val="24"/>
          <w:szCs w:val="24"/>
          <w:lang w:val="id-ID"/>
        </w:rPr>
        <w:t>Team Teaching</w:t>
      </w:r>
      <w:r w:rsidRPr="00582FF9">
        <w:rPr>
          <w:rFonts w:ascii="Times New Roman" w:hAnsi="Times New Roman"/>
          <w:color w:val="1D1B11"/>
          <w:sz w:val="24"/>
          <w:szCs w:val="24"/>
          <w:lang w:val="id-ID"/>
        </w:rPr>
        <w:t xml:space="preserve"> dapat meningkatkan nilai hasil belajar siswa. Begitu juga hasil belajar pada siklus III, nilai praktik siswa telah mencapai 7,0 – 8,5 yaitu nilai yang telah melampaui batas minimum ketuntasan belajar agama Hindu (Tabel 3).</w:t>
      </w:r>
    </w:p>
    <w:p w:rsidR="00683EDB" w:rsidRPr="00582FF9" w:rsidRDefault="00683EDB" w:rsidP="00683EDB">
      <w:pPr>
        <w:pStyle w:val="ListParagraph"/>
        <w:spacing w:after="0" w:line="240" w:lineRule="auto"/>
        <w:ind w:left="0" w:firstLine="644"/>
        <w:jc w:val="both"/>
        <w:rPr>
          <w:rFonts w:ascii="Times New Roman" w:hAnsi="Times New Roman"/>
          <w:color w:val="1D1B11"/>
          <w:sz w:val="24"/>
          <w:szCs w:val="24"/>
          <w:lang w:val="id-ID"/>
        </w:rPr>
        <w:sectPr w:rsidR="00683EDB" w:rsidRPr="00582FF9" w:rsidSect="006965F9">
          <w:type w:val="continuous"/>
          <w:pgSz w:w="11907" w:h="16840" w:code="9"/>
          <w:pgMar w:top="1701" w:right="1701" w:bottom="1701" w:left="2268" w:header="709" w:footer="709" w:gutter="0"/>
          <w:pgNumType w:start="1" w:chapStyle="1"/>
          <w:cols w:space="287"/>
          <w:docGrid w:linePitch="360"/>
        </w:sectPr>
      </w:pPr>
    </w:p>
    <w:p w:rsidR="00683EDB" w:rsidRPr="00582FF9" w:rsidRDefault="00683EDB" w:rsidP="00683EDB">
      <w:pPr>
        <w:jc w:val="both"/>
        <w:rPr>
          <w:b/>
          <w:color w:val="1D1B11"/>
          <w:sz w:val="20"/>
          <w:szCs w:val="20"/>
          <w:lang w:val="id-ID"/>
        </w:rPr>
      </w:pPr>
    </w:p>
    <w:p w:rsidR="00683EDB" w:rsidRDefault="00683EDB" w:rsidP="00683EDB">
      <w:pPr>
        <w:jc w:val="center"/>
        <w:rPr>
          <w:b/>
          <w:color w:val="1D1B11"/>
          <w:sz w:val="20"/>
          <w:szCs w:val="20"/>
          <w:lang w:val="id-ID"/>
        </w:rPr>
        <w:sectPr w:rsidR="00683EDB" w:rsidSect="006965F9">
          <w:type w:val="continuous"/>
          <w:pgSz w:w="11907" w:h="16840" w:code="9"/>
          <w:pgMar w:top="1701" w:right="1701" w:bottom="1701" w:left="2268" w:header="709" w:footer="709" w:gutter="0"/>
          <w:pgNumType w:start="1" w:chapStyle="1"/>
          <w:cols w:space="708"/>
          <w:docGrid w:linePitch="360"/>
        </w:sectPr>
      </w:pPr>
    </w:p>
    <w:p w:rsidR="00683EDB" w:rsidRDefault="00683EDB" w:rsidP="00683EDB">
      <w:pPr>
        <w:jc w:val="center"/>
        <w:rPr>
          <w:b/>
          <w:color w:val="1D1B11"/>
          <w:sz w:val="20"/>
          <w:szCs w:val="20"/>
          <w:lang w:val="id-ID"/>
        </w:rPr>
      </w:pPr>
      <w:r w:rsidRPr="00582FF9">
        <w:rPr>
          <w:b/>
          <w:color w:val="1D1B11"/>
          <w:sz w:val="20"/>
          <w:szCs w:val="20"/>
          <w:lang w:val="id-ID"/>
        </w:rPr>
        <w:lastRenderedPageBreak/>
        <w:t>Table 3. Nilai Praktek Bhagawad Gita dalam 3 siklus.</w:t>
      </w:r>
    </w:p>
    <w:p w:rsidR="00683EDB" w:rsidRPr="00582FF9" w:rsidRDefault="00683EDB" w:rsidP="00683EDB">
      <w:pPr>
        <w:jc w:val="center"/>
        <w:rPr>
          <w:b/>
          <w:color w:val="1D1B11"/>
          <w:sz w:val="20"/>
          <w:szCs w:val="20"/>
          <w:lang w:val="id-ID"/>
        </w:rPr>
      </w:pPr>
    </w:p>
    <w:tbl>
      <w:tblPr>
        <w:tblpPr w:leftFromText="180" w:rightFromText="180" w:vertAnchor="text" w:tblpX="786" w:tblpY="1"/>
        <w:tblOverlap w:val="never"/>
        <w:tblW w:w="7245" w:type="dxa"/>
        <w:tblLook w:val="04A0" w:firstRow="1" w:lastRow="0" w:firstColumn="1" w:lastColumn="0" w:noHBand="0" w:noVBand="1"/>
      </w:tblPr>
      <w:tblGrid>
        <w:gridCol w:w="569"/>
        <w:gridCol w:w="3038"/>
        <w:gridCol w:w="1213"/>
        <w:gridCol w:w="1212"/>
        <w:gridCol w:w="1213"/>
      </w:tblGrid>
      <w:tr w:rsidR="00683EDB" w:rsidRPr="00582FF9" w:rsidTr="00336587">
        <w:trPr>
          <w:trHeight w:val="265"/>
        </w:trPr>
        <w:tc>
          <w:tcPr>
            <w:tcW w:w="569" w:type="dxa"/>
            <w:tcBorders>
              <w:top w:val="single" w:sz="4" w:space="0" w:color="000000"/>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No</w:t>
            </w:r>
          </w:p>
        </w:tc>
        <w:tc>
          <w:tcPr>
            <w:tcW w:w="3038" w:type="dxa"/>
            <w:tcBorders>
              <w:top w:val="single" w:sz="4" w:space="0" w:color="000000"/>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Nama siswa</w:t>
            </w:r>
          </w:p>
        </w:tc>
        <w:tc>
          <w:tcPr>
            <w:tcW w:w="1213" w:type="dxa"/>
            <w:tcBorders>
              <w:top w:val="single" w:sz="4" w:space="0" w:color="000000"/>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Siklus I</w:t>
            </w:r>
          </w:p>
        </w:tc>
        <w:tc>
          <w:tcPr>
            <w:tcW w:w="1212" w:type="dxa"/>
            <w:tcBorders>
              <w:top w:val="single" w:sz="4" w:space="0" w:color="000000"/>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Siklus II</w:t>
            </w:r>
          </w:p>
        </w:tc>
        <w:tc>
          <w:tcPr>
            <w:tcW w:w="1213" w:type="dxa"/>
            <w:tcBorders>
              <w:top w:val="single" w:sz="4" w:space="0" w:color="000000"/>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Siklus III</w:t>
            </w:r>
          </w:p>
        </w:tc>
      </w:tr>
      <w:tr w:rsidR="00683EDB" w:rsidRPr="00582FF9" w:rsidTr="00336587">
        <w:trPr>
          <w:trHeight w:val="279"/>
        </w:trPr>
        <w:tc>
          <w:tcPr>
            <w:tcW w:w="569" w:type="dxa"/>
            <w:tcBorders>
              <w:top w:val="single" w:sz="4" w:space="0" w:color="000000"/>
            </w:tcBorders>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1</w:t>
            </w:r>
          </w:p>
        </w:tc>
        <w:tc>
          <w:tcPr>
            <w:tcW w:w="3038" w:type="dxa"/>
            <w:tcBorders>
              <w:top w:val="single" w:sz="4" w:space="0" w:color="000000"/>
            </w:tcBorders>
          </w:tcPr>
          <w:p w:rsidR="00683EDB" w:rsidRPr="00582FF9" w:rsidRDefault="00683EDB" w:rsidP="00336587">
            <w:pPr>
              <w:rPr>
                <w:sz w:val="20"/>
                <w:szCs w:val="20"/>
                <w:lang w:val="id-ID"/>
              </w:rPr>
            </w:pPr>
            <w:r w:rsidRPr="00582FF9">
              <w:rPr>
                <w:sz w:val="20"/>
                <w:szCs w:val="20"/>
                <w:lang w:val="id-ID"/>
              </w:rPr>
              <w:t>Iluh karningsih</w:t>
            </w:r>
          </w:p>
        </w:tc>
        <w:tc>
          <w:tcPr>
            <w:tcW w:w="1213" w:type="dxa"/>
            <w:tcBorders>
              <w:top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5,0</w:t>
            </w:r>
          </w:p>
        </w:tc>
        <w:tc>
          <w:tcPr>
            <w:tcW w:w="1212" w:type="dxa"/>
            <w:tcBorders>
              <w:top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6,0</w:t>
            </w:r>
          </w:p>
        </w:tc>
        <w:tc>
          <w:tcPr>
            <w:tcW w:w="1213" w:type="dxa"/>
            <w:tcBorders>
              <w:top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8,5</w:t>
            </w:r>
          </w:p>
        </w:tc>
      </w:tr>
      <w:tr w:rsidR="00683EDB" w:rsidRPr="00582FF9" w:rsidTr="00336587">
        <w:trPr>
          <w:trHeight w:val="265"/>
        </w:trPr>
        <w:tc>
          <w:tcPr>
            <w:tcW w:w="569" w:type="dxa"/>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2</w:t>
            </w:r>
          </w:p>
        </w:tc>
        <w:tc>
          <w:tcPr>
            <w:tcW w:w="3038" w:type="dxa"/>
          </w:tcPr>
          <w:p w:rsidR="00683EDB" w:rsidRPr="00582FF9" w:rsidRDefault="00683EDB" w:rsidP="00336587">
            <w:pPr>
              <w:rPr>
                <w:sz w:val="20"/>
                <w:szCs w:val="20"/>
                <w:lang w:val="id-ID"/>
              </w:rPr>
            </w:pPr>
            <w:r w:rsidRPr="00582FF9">
              <w:rPr>
                <w:sz w:val="20"/>
                <w:szCs w:val="20"/>
                <w:lang w:val="id-ID"/>
              </w:rPr>
              <w:t>Kadek darmawan</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5,5</w:t>
            </w:r>
          </w:p>
        </w:tc>
        <w:tc>
          <w:tcPr>
            <w:tcW w:w="1212"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7,5</w:t>
            </w:r>
          </w:p>
        </w:tc>
      </w:tr>
      <w:tr w:rsidR="00683EDB" w:rsidRPr="00582FF9" w:rsidTr="00336587">
        <w:trPr>
          <w:trHeight w:val="279"/>
        </w:trPr>
        <w:tc>
          <w:tcPr>
            <w:tcW w:w="569" w:type="dxa"/>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3</w:t>
            </w:r>
          </w:p>
        </w:tc>
        <w:tc>
          <w:tcPr>
            <w:tcW w:w="3038" w:type="dxa"/>
          </w:tcPr>
          <w:p w:rsidR="00683EDB" w:rsidRPr="00582FF9" w:rsidRDefault="00683EDB" w:rsidP="00336587">
            <w:pPr>
              <w:rPr>
                <w:sz w:val="20"/>
                <w:szCs w:val="20"/>
                <w:lang w:val="id-ID"/>
              </w:rPr>
            </w:pPr>
            <w:r w:rsidRPr="00582FF9">
              <w:rPr>
                <w:sz w:val="20"/>
                <w:szCs w:val="20"/>
                <w:lang w:val="id-ID"/>
              </w:rPr>
              <w:t>Kadek darmini</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5,0</w:t>
            </w:r>
          </w:p>
        </w:tc>
        <w:tc>
          <w:tcPr>
            <w:tcW w:w="1212"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6,5</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8</w:t>
            </w:r>
          </w:p>
        </w:tc>
      </w:tr>
      <w:tr w:rsidR="00683EDB" w:rsidRPr="00582FF9" w:rsidTr="00336587">
        <w:trPr>
          <w:trHeight w:val="265"/>
        </w:trPr>
        <w:tc>
          <w:tcPr>
            <w:tcW w:w="569" w:type="dxa"/>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4</w:t>
            </w:r>
          </w:p>
        </w:tc>
        <w:tc>
          <w:tcPr>
            <w:tcW w:w="3038" w:type="dxa"/>
          </w:tcPr>
          <w:p w:rsidR="00683EDB" w:rsidRPr="00582FF9" w:rsidRDefault="00683EDB" w:rsidP="00336587">
            <w:pPr>
              <w:rPr>
                <w:sz w:val="20"/>
                <w:szCs w:val="20"/>
                <w:lang w:val="id-ID"/>
              </w:rPr>
            </w:pPr>
            <w:r w:rsidRPr="00582FF9">
              <w:rPr>
                <w:sz w:val="20"/>
                <w:szCs w:val="20"/>
                <w:lang w:val="id-ID"/>
              </w:rPr>
              <w:t>Kadek muliana</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5,0</w:t>
            </w:r>
          </w:p>
        </w:tc>
        <w:tc>
          <w:tcPr>
            <w:tcW w:w="1212"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7,5</w:t>
            </w:r>
          </w:p>
        </w:tc>
      </w:tr>
      <w:tr w:rsidR="00683EDB" w:rsidRPr="00582FF9" w:rsidTr="00336587">
        <w:trPr>
          <w:trHeight w:val="279"/>
        </w:trPr>
        <w:tc>
          <w:tcPr>
            <w:tcW w:w="569" w:type="dxa"/>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5</w:t>
            </w:r>
          </w:p>
        </w:tc>
        <w:tc>
          <w:tcPr>
            <w:tcW w:w="3038" w:type="dxa"/>
          </w:tcPr>
          <w:p w:rsidR="00683EDB" w:rsidRPr="00582FF9" w:rsidRDefault="00683EDB" w:rsidP="00336587">
            <w:pPr>
              <w:rPr>
                <w:sz w:val="20"/>
                <w:szCs w:val="20"/>
                <w:lang w:val="id-ID"/>
              </w:rPr>
            </w:pPr>
            <w:r w:rsidRPr="00582FF9">
              <w:rPr>
                <w:sz w:val="20"/>
                <w:szCs w:val="20"/>
                <w:lang w:val="id-ID"/>
              </w:rPr>
              <w:t>Ketut hendri</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5,0</w:t>
            </w:r>
          </w:p>
        </w:tc>
        <w:tc>
          <w:tcPr>
            <w:tcW w:w="1212"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6,5</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7</w:t>
            </w:r>
          </w:p>
        </w:tc>
      </w:tr>
      <w:tr w:rsidR="00683EDB" w:rsidRPr="00582FF9" w:rsidTr="00336587">
        <w:trPr>
          <w:trHeight w:val="265"/>
        </w:trPr>
        <w:tc>
          <w:tcPr>
            <w:tcW w:w="569" w:type="dxa"/>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6</w:t>
            </w:r>
          </w:p>
        </w:tc>
        <w:tc>
          <w:tcPr>
            <w:tcW w:w="3038" w:type="dxa"/>
          </w:tcPr>
          <w:p w:rsidR="00683EDB" w:rsidRPr="00582FF9" w:rsidRDefault="00683EDB" w:rsidP="00336587">
            <w:pPr>
              <w:rPr>
                <w:sz w:val="20"/>
                <w:szCs w:val="20"/>
                <w:lang w:val="id-ID"/>
              </w:rPr>
            </w:pPr>
            <w:r w:rsidRPr="00582FF9">
              <w:rPr>
                <w:sz w:val="20"/>
                <w:szCs w:val="20"/>
                <w:lang w:val="id-ID"/>
              </w:rPr>
              <w:t>Ketut purwanti</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5,5</w:t>
            </w:r>
          </w:p>
        </w:tc>
        <w:tc>
          <w:tcPr>
            <w:tcW w:w="1212"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8</w:t>
            </w:r>
          </w:p>
        </w:tc>
      </w:tr>
      <w:tr w:rsidR="00683EDB" w:rsidRPr="00582FF9" w:rsidTr="00336587">
        <w:trPr>
          <w:trHeight w:val="279"/>
        </w:trPr>
        <w:tc>
          <w:tcPr>
            <w:tcW w:w="569" w:type="dxa"/>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7</w:t>
            </w:r>
          </w:p>
        </w:tc>
        <w:tc>
          <w:tcPr>
            <w:tcW w:w="3038" w:type="dxa"/>
          </w:tcPr>
          <w:p w:rsidR="00683EDB" w:rsidRPr="00582FF9" w:rsidRDefault="00683EDB" w:rsidP="00336587">
            <w:pPr>
              <w:rPr>
                <w:sz w:val="20"/>
                <w:szCs w:val="20"/>
                <w:lang w:val="id-ID"/>
              </w:rPr>
            </w:pPr>
            <w:r w:rsidRPr="00582FF9">
              <w:rPr>
                <w:sz w:val="20"/>
                <w:szCs w:val="20"/>
                <w:lang w:val="id-ID"/>
              </w:rPr>
              <w:t>Ketut suteja</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4,5</w:t>
            </w:r>
          </w:p>
        </w:tc>
        <w:tc>
          <w:tcPr>
            <w:tcW w:w="1212"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7</w:t>
            </w:r>
          </w:p>
        </w:tc>
      </w:tr>
      <w:tr w:rsidR="00683EDB" w:rsidRPr="00582FF9" w:rsidTr="00336587">
        <w:trPr>
          <w:trHeight w:val="265"/>
        </w:trPr>
        <w:tc>
          <w:tcPr>
            <w:tcW w:w="569" w:type="dxa"/>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8</w:t>
            </w:r>
          </w:p>
        </w:tc>
        <w:tc>
          <w:tcPr>
            <w:tcW w:w="3038" w:type="dxa"/>
          </w:tcPr>
          <w:p w:rsidR="00683EDB" w:rsidRPr="00582FF9" w:rsidRDefault="00683EDB" w:rsidP="00336587">
            <w:pPr>
              <w:rPr>
                <w:sz w:val="20"/>
                <w:szCs w:val="20"/>
                <w:lang w:val="id-ID"/>
              </w:rPr>
            </w:pPr>
            <w:r w:rsidRPr="00582FF9">
              <w:rPr>
                <w:sz w:val="20"/>
                <w:szCs w:val="20"/>
                <w:lang w:val="id-ID"/>
              </w:rPr>
              <w:t>Komang agus</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5,0</w:t>
            </w:r>
          </w:p>
        </w:tc>
        <w:tc>
          <w:tcPr>
            <w:tcW w:w="1212"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7,5</w:t>
            </w:r>
          </w:p>
        </w:tc>
      </w:tr>
      <w:tr w:rsidR="00683EDB" w:rsidRPr="00582FF9" w:rsidTr="00336587">
        <w:trPr>
          <w:trHeight w:val="279"/>
        </w:trPr>
        <w:tc>
          <w:tcPr>
            <w:tcW w:w="569" w:type="dxa"/>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9</w:t>
            </w:r>
          </w:p>
        </w:tc>
        <w:tc>
          <w:tcPr>
            <w:tcW w:w="3038" w:type="dxa"/>
          </w:tcPr>
          <w:p w:rsidR="00683EDB" w:rsidRPr="00582FF9" w:rsidRDefault="00683EDB" w:rsidP="00336587">
            <w:pPr>
              <w:rPr>
                <w:sz w:val="20"/>
                <w:szCs w:val="20"/>
                <w:lang w:val="id-ID"/>
              </w:rPr>
            </w:pPr>
            <w:r w:rsidRPr="00582FF9">
              <w:rPr>
                <w:sz w:val="20"/>
                <w:szCs w:val="20"/>
                <w:lang w:val="id-ID"/>
              </w:rPr>
              <w:t>Made murni</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5,0</w:t>
            </w:r>
          </w:p>
        </w:tc>
        <w:tc>
          <w:tcPr>
            <w:tcW w:w="1212"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8</w:t>
            </w:r>
          </w:p>
        </w:tc>
      </w:tr>
      <w:tr w:rsidR="00683EDB" w:rsidRPr="00582FF9" w:rsidTr="00336587">
        <w:trPr>
          <w:trHeight w:val="265"/>
        </w:trPr>
        <w:tc>
          <w:tcPr>
            <w:tcW w:w="569" w:type="dxa"/>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10</w:t>
            </w:r>
          </w:p>
        </w:tc>
        <w:tc>
          <w:tcPr>
            <w:tcW w:w="3038" w:type="dxa"/>
          </w:tcPr>
          <w:p w:rsidR="00683EDB" w:rsidRPr="00582FF9" w:rsidRDefault="00683EDB" w:rsidP="00336587">
            <w:pPr>
              <w:rPr>
                <w:sz w:val="20"/>
                <w:szCs w:val="20"/>
                <w:lang w:val="id-ID"/>
              </w:rPr>
            </w:pPr>
            <w:r w:rsidRPr="00582FF9">
              <w:rPr>
                <w:sz w:val="20"/>
                <w:szCs w:val="20"/>
                <w:lang w:val="id-ID"/>
              </w:rPr>
              <w:t>Made sugiarti</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5,5</w:t>
            </w:r>
          </w:p>
        </w:tc>
        <w:tc>
          <w:tcPr>
            <w:tcW w:w="1212"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7,5</w:t>
            </w:r>
          </w:p>
        </w:tc>
      </w:tr>
      <w:tr w:rsidR="00683EDB" w:rsidRPr="00582FF9" w:rsidTr="00336587">
        <w:trPr>
          <w:trHeight w:val="279"/>
        </w:trPr>
        <w:tc>
          <w:tcPr>
            <w:tcW w:w="569" w:type="dxa"/>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11</w:t>
            </w:r>
          </w:p>
        </w:tc>
        <w:tc>
          <w:tcPr>
            <w:tcW w:w="3038" w:type="dxa"/>
          </w:tcPr>
          <w:p w:rsidR="00683EDB" w:rsidRPr="00582FF9" w:rsidRDefault="00683EDB" w:rsidP="00336587">
            <w:pPr>
              <w:rPr>
                <w:sz w:val="20"/>
                <w:szCs w:val="20"/>
                <w:lang w:val="id-ID"/>
              </w:rPr>
            </w:pPr>
            <w:r w:rsidRPr="00582FF9">
              <w:rPr>
                <w:sz w:val="20"/>
                <w:szCs w:val="20"/>
                <w:lang w:val="id-ID"/>
              </w:rPr>
              <w:t>Made suma dhana</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4,5</w:t>
            </w:r>
          </w:p>
        </w:tc>
        <w:tc>
          <w:tcPr>
            <w:tcW w:w="1212"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7,5</w:t>
            </w:r>
          </w:p>
        </w:tc>
      </w:tr>
      <w:tr w:rsidR="00683EDB" w:rsidRPr="00582FF9" w:rsidTr="00336587">
        <w:trPr>
          <w:trHeight w:val="265"/>
        </w:trPr>
        <w:tc>
          <w:tcPr>
            <w:tcW w:w="569" w:type="dxa"/>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12</w:t>
            </w:r>
          </w:p>
        </w:tc>
        <w:tc>
          <w:tcPr>
            <w:tcW w:w="3038" w:type="dxa"/>
          </w:tcPr>
          <w:p w:rsidR="00683EDB" w:rsidRPr="00582FF9" w:rsidRDefault="00683EDB" w:rsidP="00336587">
            <w:pPr>
              <w:rPr>
                <w:sz w:val="20"/>
                <w:szCs w:val="20"/>
                <w:lang w:val="id-ID"/>
              </w:rPr>
            </w:pPr>
            <w:r w:rsidRPr="00582FF9">
              <w:rPr>
                <w:sz w:val="20"/>
                <w:szCs w:val="20"/>
                <w:lang w:val="id-ID"/>
              </w:rPr>
              <w:t>Nyoman saputra</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5,0</w:t>
            </w:r>
          </w:p>
        </w:tc>
        <w:tc>
          <w:tcPr>
            <w:tcW w:w="1212"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7</w:t>
            </w:r>
          </w:p>
        </w:tc>
      </w:tr>
      <w:tr w:rsidR="00683EDB" w:rsidRPr="00582FF9" w:rsidTr="00336587">
        <w:trPr>
          <w:trHeight w:val="279"/>
        </w:trPr>
        <w:tc>
          <w:tcPr>
            <w:tcW w:w="569" w:type="dxa"/>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13</w:t>
            </w:r>
          </w:p>
        </w:tc>
        <w:tc>
          <w:tcPr>
            <w:tcW w:w="3038" w:type="dxa"/>
          </w:tcPr>
          <w:p w:rsidR="00683EDB" w:rsidRPr="00582FF9" w:rsidRDefault="00683EDB" w:rsidP="00336587">
            <w:pPr>
              <w:rPr>
                <w:sz w:val="20"/>
                <w:szCs w:val="20"/>
                <w:lang w:val="id-ID"/>
              </w:rPr>
            </w:pPr>
            <w:r w:rsidRPr="00582FF9">
              <w:rPr>
                <w:sz w:val="20"/>
                <w:szCs w:val="20"/>
                <w:lang w:val="id-ID"/>
              </w:rPr>
              <w:t>Wayan angga wijaya</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4,5</w:t>
            </w:r>
          </w:p>
        </w:tc>
        <w:tc>
          <w:tcPr>
            <w:tcW w:w="1212"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6,5</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8,5</w:t>
            </w:r>
          </w:p>
        </w:tc>
      </w:tr>
      <w:tr w:rsidR="00683EDB" w:rsidRPr="00582FF9" w:rsidTr="00336587">
        <w:trPr>
          <w:trHeight w:val="265"/>
        </w:trPr>
        <w:tc>
          <w:tcPr>
            <w:tcW w:w="569" w:type="dxa"/>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14</w:t>
            </w:r>
          </w:p>
        </w:tc>
        <w:tc>
          <w:tcPr>
            <w:tcW w:w="3038" w:type="dxa"/>
          </w:tcPr>
          <w:p w:rsidR="00683EDB" w:rsidRPr="00582FF9" w:rsidRDefault="00683EDB" w:rsidP="00336587">
            <w:pPr>
              <w:rPr>
                <w:sz w:val="20"/>
                <w:szCs w:val="20"/>
                <w:lang w:val="id-ID"/>
              </w:rPr>
            </w:pPr>
            <w:r w:rsidRPr="00582FF9">
              <w:rPr>
                <w:sz w:val="20"/>
                <w:szCs w:val="20"/>
                <w:lang w:val="id-ID"/>
              </w:rPr>
              <w:t>Wayan wida prinanto</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5,5</w:t>
            </w:r>
          </w:p>
        </w:tc>
        <w:tc>
          <w:tcPr>
            <w:tcW w:w="1212"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6,5</w:t>
            </w:r>
          </w:p>
        </w:tc>
        <w:tc>
          <w:tcPr>
            <w:tcW w:w="1213" w:type="dxa"/>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7,5</w:t>
            </w:r>
          </w:p>
        </w:tc>
      </w:tr>
      <w:tr w:rsidR="00683EDB" w:rsidRPr="00582FF9" w:rsidTr="00336587">
        <w:trPr>
          <w:trHeight w:val="279"/>
        </w:trPr>
        <w:tc>
          <w:tcPr>
            <w:tcW w:w="569" w:type="dxa"/>
            <w:tcBorders>
              <w:bottom w:val="single" w:sz="4" w:space="0" w:color="000000"/>
            </w:tcBorders>
          </w:tcPr>
          <w:p w:rsidR="00683EDB" w:rsidRPr="00582FF9" w:rsidRDefault="00683EDB" w:rsidP="00336587">
            <w:pPr>
              <w:pStyle w:val="ListParagraph"/>
              <w:spacing w:after="0" w:line="240" w:lineRule="auto"/>
              <w:ind w:left="0"/>
              <w:jc w:val="both"/>
              <w:rPr>
                <w:rFonts w:ascii="Times New Roman" w:hAnsi="Times New Roman"/>
                <w:b/>
                <w:color w:val="1D1B11"/>
                <w:sz w:val="20"/>
                <w:szCs w:val="20"/>
                <w:lang w:val="id-ID"/>
              </w:rPr>
            </w:pPr>
            <w:r w:rsidRPr="00582FF9">
              <w:rPr>
                <w:rFonts w:ascii="Times New Roman" w:hAnsi="Times New Roman"/>
                <w:b/>
                <w:color w:val="1D1B11"/>
                <w:sz w:val="20"/>
                <w:szCs w:val="20"/>
                <w:lang w:val="id-ID"/>
              </w:rPr>
              <w:t>15</w:t>
            </w:r>
          </w:p>
        </w:tc>
        <w:tc>
          <w:tcPr>
            <w:tcW w:w="3038" w:type="dxa"/>
            <w:tcBorders>
              <w:bottom w:val="single" w:sz="4" w:space="0" w:color="000000"/>
            </w:tcBorders>
          </w:tcPr>
          <w:p w:rsidR="00683EDB" w:rsidRPr="00582FF9" w:rsidRDefault="00683EDB" w:rsidP="00336587">
            <w:pPr>
              <w:rPr>
                <w:color w:val="1D1B11"/>
                <w:sz w:val="20"/>
                <w:szCs w:val="20"/>
                <w:lang w:val="id-ID"/>
              </w:rPr>
            </w:pPr>
            <w:r w:rsidRPr="00582FF9">
              <w:rPr>
                <w:color w:val="1D1B11"/>
                <w:sz w:val="20"/>
                <w:szCs w:val="20"/>
                <w:lang w:val="id-ID"/>
              </w:rPr>
              <w:t>Wayan yogi</w:t>
            </w:r>
          </w:p>
        </w:tc>
        <w:tc>
          <w:tcPr>
            <w:tcW w:w="1213" w:type="dxa"/>
            <w:tcBorders>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5,0</w:t>
            </w:r>
          </w:p>
        </w:tc>
        <w:tc>
          <w:tcPr>
            <w:tcW w:w="1212" w:type="dxa"/>
            <w:tcBorders>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w:t>
            </w:r>
          </w:p>
        </w:tc>
        <w:tc>
          <w:tcPr>
            <w:tcW w:w="1213" w:type="dxa"/>
            <w:tcBorders>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8</w:t>
            </w:r>
          </w:p>
        </w:tc>
      </w:tr>
      <w:tr w:rsidR="00683EDB" w:rsidRPr="00582FF9" w:rsidTr="00336587">
        <w:trPr>
          <w:trHeight w:val="279"/>
        </w:trPr>
        <w:tc>
          <w:tcPr>
            <w:tcW w:w="3607" w:type="dxa"/>
            <w:gridSpan w:val="2"/>
            <w:tcBorders>
              <w:top w:val="single" w:sz="4" w:space="0" w:color="000000"/>
              <w:bottom w:val="single" w:sz="4" w:space="0" w:color="000000"/>
            </w:tcBorders>
          </w:tcPr>
          <w:p w:rsidR="00683EDB" w:rsidRPr="00582FF9" w:rsidRDefault="00683EDB" w:rsidP="00336587">
            <w:pPr>
              <w:jc w:val="center"/>
              <w:rPr>
                <w:color w:val="1D1B11"/>
                <w:sz w:val="20"/>
                <w:szCs w:val="20"/>
                <w:lang w:val="id-ID"/>
              </w:rPr>
            </w:pPr>
            <w:r w:rsidRPr="00582FF9">
              <w:rPr>
                <w:color w:val="1D1B11"/>
                <w:sz w:val="20"/>
                <w:szCs w:val="20"/>
                <w:lang w:val="id-ID"/>
              </w:rPr>
              <w:t>Rata-rata</w:t>
            </w:r>
          </w:p>
        </w:tc>
        <w:tc>
          <w:tcPr>
            <w:tcW w:w="1213" w:type="dxa"/>
            <w:tcBorders>
              <w:top w:val="single" w:sz="4" w:space="0" w:color="000000"/>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5</w:t>
            </w:r>
          </w:p>
        </w:tc>
        <w:tc>
          <w:tcPr>
            <w:tcW w:w="1212" w:type="dxa"/>
            <w:tcBorders>
              <w:top w:val="single" w:sz="4" w:space="0" w:color="000000"/>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6</w:t>
            </w:r>
          </w:p>
        </w:tc>
        <w:tc>
          <w:tcPr>
            <w:tcW w:w="1213" w:type="dxa"/>
            <w:tcBorders>
              <w:top w:val="single" w:sz="4" w:space="0" w:color="000000"/>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7</w:t>
            </w:r>
          </w:p>
        </w:tc>
      </w:tr>
      <w:tr w:rsidR="00683EDB" w:rsidRPr="00582FF9" w:rsidTr="00336587">
        <w:trPr>
          <w:trHeight w:val="279"/>
        </w:trPr>
        <w:tc>
          <w:tcPr>
            <w:tcW w:w="3607" w:type="dxa"/>
            <w:gridSpan w:val="2"/>
            <w:tcBorders>
              <w:top w:val="single" w:sz="4" w:space="0" w:color="000000"/>
              <w:bottom w:val="single" w:sz="4" w:space="0" w:color="000000"/>
            </w:tcBorders>
          </w:tcPr>
          <w:p w:rsidR="00683EDB" w:rsidRPr="00582FF9" w:rsidRDefault="00683EDB" w:rsidP="00336587">
            <w:pPr>
              <w:jc w:val="center"/>
              <w:rPr>
                <w:color w:val="1D1B11"/>
                <w:sz w:val="20"/>
                <w:szCs w:val="20"/>
                <w:lang w:val="id-ID"/>
              </w:rPr>
            </w:pPr>
            <w:r w:rsidRPr="00582FF9">
              <w:rPr>
                <w:color w:val="1D1B11"/>
                <w:sz w:val="20"/>
                <w:szCs w:val="20"/>
                <w:lang w:val="id-ID"/>
              </w:rPr>
              <w:t>Standar Deviasi</w:t>
            </w:r>
          </w:p>
        </w:tc>
        <w:tc>
          <w:tcPr>
            <w:tcW w:w="1213" w:type="dxa"/>
            <w:tcBorders>
              <w:top w:val="single" w:sz="4" w:space="0" w:color="000000"/>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0,35</w:t>
            </w:r>
          </w:p>
        </w:tc>
        <w:tc>
          <w:tcPr>
            <w:tcW w:w="1212" w:type="dxa"/>
            <w:tcBorders>
              <w:top w:val="single" w:sz="4" w:space="0" w:color="000000"/>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0.22</w:t>
            </w:r>
          </w:p>
        </w:tc>
        <w:tc>
          <w:tcPr>
            <w:tcW w:w="1213" w:type="dxa"/>
            <w:tcBorders>
              <w:top w:val="single" w:sz="4" w:space="0" w:color="000000"/>
              <w:bottom w:val="single" w:sz="4" w:space="0" w:color="000000"/>
            </w:tcBorders>
          </w:tcPr>
          <w:p w:rsidR="00683EDB" w:rsidRPr="00582FF9" w:rsidRDefault="00683EDB" w:rsidP="00336587">
            <w:pPr>
              <w:pStyle w:val="ListParagraph"/>
              <w:spacing w:after="0" w:line="240" w:lineRule="auto"/>
              <w:ind w:left="0"/>
              <w:jc w:val="center"/>
              <w:rPr>
                <w:rFonts w:ascii="Times New Roman" w:hAnsi="Times New Roman"/>
                <w:b/>
                <w:color w:val="1D1B11"/>
                <w:sz w:val="20"/>
                <w:szCs w:val="20"/>
                <w:lang w:val="id-ID"/>
              </w:rPr>
            </w:pPr>
            <w:r w:rsidRPr="00582FF9">
              <w:rPr>
                <w:rFonts w:ascii="Times New Roman" w:hAnsi="Times New Roman"/>
                <w:b/>
                <w:color w:val="1D1B11"/>
                <w:sz w:val="20"/>
                <w:szCs w:val="20"/>
                <w:lang w:val="id-ID"/>
              </w:rPr>
              <w:t>0,44</w:t>
            </w:r>
          </w:p>
        </w:tc>
      </w:tr>
    </w:tbl>
    <w:p w:rsidR="00683EDB" w:rsidRPr="00582FF9" w:rsidRDefault="00683EDB" w:rsidP="00683EDB">
      <w:pPr>
        <w:pStyle w:val="ListParagraph"/>
        <w:spacing w:after="0" w:line="240" w:lineRule="auto"/>
        <w:ind w:left="0" w:firstLine="644"/>
        <w:jc w:val="both"/>
        <w:rPr>
          <w:rFonts w:ascii="Times New Roman" w:hAnsi="Times New Roman"/>
          <w:color w:val="1D1B11"/>
          <w:sz w:val="24"/>
          <w:szCs w:val="24"/>
          <w:lang w:val="id-ID"/>
        </w:rPr>
      </w:pPr>
      <w:r w:rsidRPr="00582FF9">
        <w:rPr>
          <w:rFonts w:ascii="Times New Roman" w:hAnsi="Times New Roman"/>
          <w:color w:val="000000"/>
          <w:sz w:val="24"/>
          <w:szCs w:val="24"/>
          <w:lang w:val="id-ID"/>
        </w:rPr>
        <w:br w:type="textWrapping" w:clear="all"/>
      </w:r>
    </w:p>
    <w:p w:rsidR="00683EDB" w:rsidRPr="00582FF9" w:rsidRDefault="00683EDB" w:rsidP="00683EDB">
      <w:pPr>
        <w:pStyle w:val="ListParagraph"/>
        <w:spacing w:after="0" w:line="240" w:lineRule="auto"/>
        <w:ind w:left="0" w:firstLine="644"/>
        <w:jc w:val="both"/>
        <w:rPr>
          <w:rFonts w:ascii="Times New Roman" w:hAnsi="Times New Roman"/>
          <w:color w:val="1D1B11"/>
          <w:sz w:val="24"/>
          <w:szCs w:val="24"/>
          <w:lang w:val="id-ID"/>
        </w:rPr>
        <w:sectPr w:rsidR="00683EDB" w:rsidRPr="00582FF9" w:rsidSect="00034026">
          <w:type w:val="continuous"/>
          <w:pgSz w:w="11907" w:h="16840" w:code="9"/>
          <w:pgMar w:top="1701" w:right="1701" w:bottom="1701" w:left="2268" w:header="709" w:footer="709" w:gutter="0"/>
          <w:pgNumType w:start="1" w:chapStyle="1"/>
          <w:cols w:space="708"/>
          <w:docGrid w:linePitch="360"/>
        </w:sectPr>
      </w:pPr>
    </w:p>
    <w:p w:rsidR="00683EDB" w:rsidRPr="003F0FF1" w:rsidRDefault="00683EDB" w:rsidP="00683EDB">
      <w:pPr>
        <w:pStyle w:val="ListParagraph"/>
        <w:spacing w:after="0" w:line="240" w:lineRule="auto"/>
        <w:ind w:left="0" w:firstLine="426"/>
        <w:jc w:val="both"/>
        <w:rPr>
          <w:rFonts w:ascii="Times New Roman" w:hAnsi="Times New Roman"/>
          <w:color w:val="1D1B11"/>
          <w:sz w:val="24"/>
          <w:szCs w:val="24"/>
          <w:lang w:val="id-ID"/>
        </w:rPr>
      </w:pPr>
      <w:r w:rsidRPr="003F0FF1">
        <w:rPr>
          <w:rFonts w:ascii="Times New Roman" w:hAnsi="Times New Roman"/>
          <w:color w:val="1D1B11"/>
          <w:sz w:val="24"/>
          <w:szCs w:val="24"/>
          <w:lang w:val="id-ID"/>
        </w:rPr>
        <w:lastRenderedPageBreak/>
        <w:t xml:space="preserve">Penerapan metode </w:t>
      </w:r>
      <w:r w:rsidRPr="003F0FF1">
        <w:rPr>
          <w:rFonts w:ascii="Times New Roman" w:hAnsi="Times New Roman"/>
          <w:i/>
          <w:color w:val="1D1B11"/>
          <w:sz w:val="24"/>
          <w:szCs w:val="24"/>
          <w:lang w:val="id-ID"/>
        </w:rPr>
        <w:t>Team Teaching</w:t>
      </w:r>
      <w:r w:rsidRPr="003F0FF1">
        <w:rPr>
          <w:rFonts w:ascii="Times New Roman" w:hAnsi="Times New Roman"/>
          <w:color w:val="1D1B11"/>
          <w:sz w:val="24"/>
          <w:szCs w:val="24"/>
          <w:lang w:val="id-ID"/>
        </w:rPr>
        <w:t xml:space="preserve"> dapat meningkatkan hasil belajar siswa.  Hal ini dapat dilihat dari nilai rata-rata kelas 15 siswa yang mengikuti praktik Dharma Gita yaitu membaca sloka Bhagawad Gita yang meningkat dari siklus I sampai siklus III (Gambar 1). Pada siklus I nilai rata-rata kelas praktek Bhagawad Gita adalah 5,0 ± 0,35. Setelah dilakukan perbaikan metode mengajar dan peningkatan aktivitas </w:t>
      </w:r>
      <w:r w:rsidRPr="003F0FF1">
        <w:rPr>
          <w:rFonts w:ascii="Times New Roman" w:hAnsi="Times New Roman"/>
          <w:i/>
          <w:color w:val="1D1B11"/>
          <w:sz w:val="24"/>
          <w:szCs w:val="24"/>
          <w:lang w:val="id-ID"/>
        </w:rPr>
        <w:t>On Task</w:t>
      </w:r>
      <w:r w:rsidRPr="003F0FF1">
        <w:rPr>
          <w:rFonts w:ascii="Times New Roman" w:hAnsi="Times New Roman"/>
          <w:color w:val="1D1B11"/>
          <w:sz w:val="24"/>
          <w:szCs w:val="24"/>
          <w:lang w:val="id-ID"/>
        </w:rPr>
        <w:t xml:space="preserve"> dan menurunkan </w:t>
      </w:r>
      <w:r w:rsidRPr="003F0FF1">
        <w:rPr>
          <w:rFonts w:ascii="Times New Roman" w:hAnsi="Times New Roman"/>
          <w:i/>
          <w:color w:val="1D1B11"/>
          <w:sz w:val="24"/>
          <w:szCs w:val="24"/>
          <w:lang w:val="id-ID"/>
        </w:rPr>
        <w:t>Off task</w:t>
      </w:r>
      <w:r w:rsidRPr="003F0FF1">
        <w:rPr>
          <w:rFonts w:ascii="Times New Roman" w:hAnsi="Times New Roman"/>
          <w:color w:val="1D1B11"/>
          <w:sz w:val="24"/>
          <w:szCs w:val="24"/>
          <w:lang w:val="id-ID"/>
        </w:rPr>
        <w:t xml:space="preserve"> belajar siswa maka pada  siklus II nilai rata-rata kelas siswa meningkat menjadi 6,0 ± 0,22dan terus meningkat yaitu pada  siklus III nilai rata-rata siswa  mencapai  7,0 ± 0,44 . Dari data ini dapat diketahui bahwa penerapan metode </w:t>
      </w:r>
      <w:r w:rsidRPr="003F0FF1">
        <w:rPr>
          <w:rFonts w:ascii="Times New Roman" w:hAnsi="Times New Roman"/>
          <w:i/>
          <w:color w:val="1D1B11"/>
          <w:sz w:val="24"/>
          <w:szCs w:val="24"/>
          <w:lang w:val="id-ID"/>
        </w:rPr>
        <w:t>Team Teaching</w:t>
      </w:r>
      <w:r w:rsidRPr="003F0FF1">
        <w:rPr>
          <w:rFonts w:ascii="Times New Roman" w:hAnsi="Times New Roman"/>
          <w:color w:val="1D1B11"/>
          <w:sz w:val="24"/>
          <w:szCs w:val="24"/>
          <w:lang w:val="id-ID"/>
        </w:rPr>
        <w:t xml:space="preserve"> selama 3 siklus pembelajaran dapat meningkatkan hasil belajar. </w:t>
      </w:r>
    </w:p>
    <w:p w:rsidR="00683EDB" w:rsidRDefault="00683EDB" w:rsidP="00683EDB">
      <w:pPr>
        <w:jc w:val="both"/>
        <w:rPr>
          <w:color w:val="1D1B11"/>
          <w:lang w:val="id-ID"/>
        </w:rPr>
      </w:pPr>
    </w:p>
    <w:p w:rsidR="00683EDB" w:rsidRDefault="00683EDB" w:rsidP="00683EDB">
      <w:pPr>
        <w:jc w:val="both"/>
        <w:rPr>
          <w:color w:val="1D1B11"/>
          <w:lang w:val="id-ID"/>
        </w:rPr>
      </w:pPr>
    </w:p>
    <w:p w:rsidR="00683EDB" w:rsidRDefault="00683EDB" w:rsidP="00683EDB">
      <w:pPr>
        <w:jc w:val="both"/>
        <w:rPr>
          <w:color w:val="1D1B11"/>
          <w:lang w:val="id-ID"/>
        </w:rPr>
      </w:pPr>
    </w:p>
    <w:p w:rsidR="00683EDB" w:rsidRDefault="00683EDB" w:rsidP="00683EDB">
      <w:pPr>
        <w:jc w:val="both"/>
        <w:rPr>
          <w:color w:val="1D1B11"/>
          <w:lang w:val="id-ID"/>
        </w:rPr>
      </w:pPr>
    </w:p>
    <w:p w:rsidR="00683EDB" w:rsidRDefault="00683EDB" w:rsidP="00683EDB">
      <w:pPr>
        <w:jc w:val="both"/>
        <w:rPr>
          <w:color w:val="1D1B11"/>
          <w:lang w:val="id-ID"/>
        </w:rPr>
      </w:pPr>
    </w:p>
    <w:p w:rsidR="00683EDB" w:rsidRDefault="00683EDB" w:rsidP="00683EDB">
      <w:pPr>
        <w:jc w:val="both"/>
        <w:rPr>
          <w:color w:val="1D1B11"/>
          <w:lang w:val="id-ID"/>
        </w:rPr>
      </w:pPr>
    </w:p>
    <w:p w:rsidR="00683EDB" w:rsidRDefault="00683EDB" w:rsidP="00683EDB">
      <w:pPr>
        <w:jc w:val="both"/>
        <w:rPr>
          <w:color w:val="1D1B11"/>
          <w:lang w:val="id-ID"/>
        </w:rPr>
      </w:pPr>
    </w:p>
    <w:p w:rsidR="00683EDB" w:rsidRDefault="00683EDB" w:rsidP="00683EDB">
      <w:pPr>
        <w:jc w:val="both"/>
        <w:rPr>
          <w:color w:val="1D1B11"/>
          <w:lang w:val="id-ID"/>
        </w:rPr>
      </w:pPr>
    </w:p>
    <w:p w:rsidR="00683EDB" w:rsidRDefault="00683EDB" w:rsidP="00683EDB">
      <w:pPr>
        <w:jc w:val="both"/>
        <w:rPr>
          <w:color w:val="1D1B11"/>
          <w:lang w:val="id-ID"/>
        </w:rPr>
      </w:pPr>
    </w:p>
    <w:p w:rsidR="00683EDB" w:rsidRDefault="00683EDB" w:rsidP="00683EDB">
      <w:pPr>
        <w:jc w:val="both"/>
        <w:rPr>
          <w:color w:val="1D1B11"/>
          <w:lang w:val="id-ID"/>
        </w:rPr>
        <w:sectPr w:rsidR="00683EDB" w:rsidSect="00443628">
          <w:type w:val="continuous"/>
          <w:pgSz w:w="11907" w:h="16840" w:code="9"/>
          <w:pgMar w:top="1701" w:right="1701" w:bottom="1701" w:left="2268" w:header="709" w:footer="709" w:gutter="0"/>
          <w:pgNumType w:start="1" w:chapStyle="1"/>
          <w:cols w:space="287"/>
          <w:docGrid w:linePitch="360"/>
        </w:sectPr>
      </w:pPr>
    </w:p>
    <w:p w:rsidR="00683EDB" w:rsidRDefault="00683EDB" w:rsidP="00683EDB">
      <w:pPr>
        <w:jc w:val="both"/>
        <w:rPr>
          <w:color w:val="1D1B11"/>
          <w:lang w:val="id-ID"/>
        </w:rPr>
      </w:pPr>
    </w:p>
    <w:p w:rsidR="00683EDB" w:rsidRDefault="00683EDB" w:rsidP="00683EDB">
      <w:pPr>
        <w:jc w:val="both"/>
        <w:rPr>
          <w:color w:val="1D1B11"/>
          <w:lang w:val="id-ID"/>
        </w:rPr>
        <w:sectPr w:rsidR="00683EDB" w:rsidSect="006965F9">
          <w:type w:val="continuous"/>
          <w:pgSz w:w="11907" w:h="16840" w:code="9"/>
          <w:pgMar w:top="1701" w:right="1701" w:bottom="1701" w:left="2268" w:header="709" w:footer="709" w:gutter="0"/>
          <w:pgNumType w:start="1" w:chapStyle="1"/>
          <w:cols w:num="2" w:space="287"/>
          <w:docGrid w:linePitch="360"/>
        </w:sectPr>
      </w:pPr>
    </w:p>
    <w:p w:rsidR="00683EDB" w:rsidRPr="00582FF9" w:rsidRDefault="00683EDB" w:rsidP="00683EDB">
      <w:pPr>
        <w:jc w:val="both"/>
        <w:rPr>
          <w:color w:val="1D1B11"/>
          <w:lang w:val="id-ID"/>
        </w:rPr>
      </w:pPr>
      <w:r>
        <w:rPr>
          <w:noProof/>
          <w:sz w:val="22"/>
          <w:lang w:eastAsia="en-US"/>
        </w:rPr>
        <w:lastRenderedPageBreak/>
        <mc:AlternateContent>
          <mc:Choice Requires="wps">
            <w:drawing>
              <wp:anchor distT="0" distB="0" distL="114300" distR="114300" simplePos="0" relativeHeight="251668480" behindDoc="0" locked="0" layoutInCell="1" allowOverlap="1" wp14:anchorId="25453A26" wp14:editId="6BD48045">
                <wp:simplePos x="0" y="0"/>
                <wp:positionH relativeFrom="column">
                  <wp:posOffset>-104775</wp:posOffset>
                </wp:positionH>
                <wp:positionV relativeFrom="paragraph">
                  <wp:posOffset>-1383030</wp:posOffset>
                </wp:positionV>
                <wp:extent cx="5295900" cy="7905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EDB" w:rsidRPr="00245D3F" w:rsidRDefault="00683EDB" w:rsidP="00683EDB">
                            <w:pPr>
                              <w:ind w:right="-284"/>
                              <w:jc w:val="both"/>
                              <w:rPr>
                                <w:i/>
                                <w:color w:val="000000"/>
                                <w:lang w:val="id-ID"/>
                              </w:rPr>
                            </w:pPr>
                          </w:p>
                          <w:p w:rsidR="00683EDB" w:rsidRPr="00245D3F" w:rsidRDefault="00683EDB" w:rsidP="00683EDB">
                            <w:pPr>
                              <w:ind w:right="-284"/>
                              <w:jc w:val="both"/>
                              <w:rPr>
                                <w:i/>
                                <w:color w:val="000000"/>
                                <w:lang w:val="id-ID"/>
                              </w:rPr>
                            </w:pPr>
                            <w:r w:rsidRPr="00245D3F">
                              <w:rPr>
                                <w:i/>
                                <w:color w:val="000000"/>
                                <w:lang w:val="id-ID"/>
                              </w:rPr>
                              <w:t xml:space="preserve">Afrianti, </w:t>
                            </w:r>
                            <w:r w:rsidRPr="00245D3F">
                              <w:rPr>
                                <w:i/>
                                <w:color w:val="000000"/>
                                <w:lang w:val="id-ID"/>
                              </w:rPr>
                              <w:t xml:space="preserve">Ni Gusti Ayu Made, Meningkatkan Aktivitas Dan Hasil Belajar Siswa </w:t>
                            </w:r>
                          </w:p>
                          <w:p w:rsidR="00683EDB" w:rsidRPr="00245D3F" w:rsidRDefault="00683EDB" w:rsidP="00683EDB">
                            <w:pPr>
                              <w:ind w:right="-284"/>
                              <w:jc w:val="both"/>
                              <w:rPr>
                                <w:i/>
                                <w:lang w:val="id-ID"/>
                              </w:rPr>
                            </w:pPr>
                            <w:r w:rsidRPr="00245D3F">
                              <w:rPr>
                                <w:i/>
                                <w:color w:val="000000"/>
                                <w:lang w:val="id-ID"/>
                              </w:rPr>
                              <w:t xml:space="preserve">Dengan Metode Team Teaching:  Study Di Smp Utama Wacana 8                      </w:t>
                            </w:r>
                            <w:r w:rsidRPr="00245D3F">
                              <w:rPr>
                                <w:b/>
                                <w:lang w:val="id-ID"/>
                              </w:rPr>
                              <w:t>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8.25pt;margin-top:-108.9pt;width:417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GxqhAIAAA0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" stroked="f">
                <v:textbox>
                  <w:txbxContent>
                    <w:p w:rsidR="00683EDB" w:rsidRPr="00245D3F" w:rsidRDefault="00683EDB" w:rsidP="00683EDB">
                      <w:pPr>
                        <w:ind w:right="-284"/>
                        <w:jc w:val="both"/>
                        <w:rPr>
                          <w:i/>
                          <w:color w:val="000000"/>
                          <w:lang w:val="id-ID"/>
                        </w:rPr>
                      </w:pPr>
                    </w:p>
                    <w:p w:rsidR="00683EDB" w:rsidRPr="00245D3F" w:rsidRDefault="00683EDB" w:rsidP="00683EDB">
                      <w:pPr>
                        <w:ind w:right="-284"/>
                        <w:jc w:val="both"/>
                        <w:rPr>
                          <w:i/>
                          <w:color w:val="000000"/>
                          <w:lang w:val="id-ID"/>
                        </w:rPr>
                      </w:pPr>
                      <w:r w:rsidRPr="00245D3F">
                        <w:rPr>
                          <w:i/>
                          <w:color w:val="000000"/>
                          <w:lang w:val="id-ID"/>
                        </w:rPr>
                        <w:t xml:space="preserve">Afrianti, </w:t>
                      </w:r>
                      <w:r w:rsidRPr="00245D3F">
                        <w:rPr>
                          <w:i/>
                          <w:color w:val="000000"/>
                          <w:lang w:val="id-ID"/>
                        </w:rPr>
                        <w:t xml:space="preserve">Ni Gusti Ayu Made, Meningkatkan Aktivitas Dan Hasil Belajar Siswa </w:t>
                      </w:r>
                    </w:p>
                    <w:p w:rsidR="00683EDB" w:rsidRPr="00245D3F" w:rsidRDefault="00683EDB" w:rsidP="00683EDB">
                      <w:pPr>
                        <w:ind w:right="-284"/>
                        <w:jc w:val="both"/>
                        <w:rPr>
                          <w:i/>
                          <w:lang w:val="id-ID"/>
                        </w:rPr>
                      </w:pPr>
                      <w:r w:rsidRPr="00245D3F">
                        <w:rPr>
                          <w:i/>
                          <w:color w:val="000000"/>
                          <w:lang w:val="id-ID"/>
                        </w:rPr>
                        <w:t xml:space="preserve">Dengan Metode Team Teaching:  Study Di Smp Utama Wacana 8                      </w:t>
                      </w:r>
                      <w:r w:rsidRPr="00245D3F">
                        <w:rPr>
                          <w:b/>
                          <w:lang w:val="id-ID"/>
                        </w:rPr>
                        <w:t>59</w:t>
                      </w:r>
                    </w:p>
                  </w:txbxContent>
                </v:textbox>
              </v:rect>
            </w:pict>
          </mc:Fallback>
        </mc:AlternateContent>
      </w:r>
      <w:r>
        <w:rPr>
          <w:noProof/>
          <w:sz w:val="22"/>
          <w:lang w:eastAsia="en-US"/>
        </w:rPr>
        <w:drawing>
          <wp:anchor distT="0" distB="3048" distL="114300" distR="114300" simplePos="0" relativeHeight="251659264" behindDoc="0" locked="0" layoutInCell="1" allowOverlap="1" wp14:anchorId="5AF0779F" wp14:editId="562A066C">
            <wp:simplePos x="0" y="0"/>
            <wp:positionH relativeFrom="column">
              <wp:posOffset>45720</wp:posOffset>
            </wp:positionH>
            <wp:positionV relativeFrom="paragraph">
              <wp:posOffset>-449580</wp:posOffset>
            </wp:positionV>
            <wp:extent cx="4962525" cy="1790700"/>
            <wp:effectExtent l="19050" t="0" r="9525" b="0"/>
            <wp:wrapNone/>
            <wp:docPr id="1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683EDB" w:rsidRPr="00582FF9" w:rsidRDefault="00683EDB" w:rsidP="00683EDB">
      <w:pPr>
        <w:jc w:val="both"/>
        <w:rPr>
          <w:color w:val="1D1B11"/>
          <w:lang w:val="id-ID"/>
        </w:rPr>
      </w:pPr>
    </w:p>
    <w:p w:rsidR="00683EDB" w:rsidRDefault="00683EDB" w:rsidP="00683EDB">
      <w:pPr>
        <w:jc w:val="both"/>
        <w:rPr>
          <w:color w:val="1D1B11"/>
          <w:sz w:val="22"/>
          <w:lang w:val="id-ID"/>
        </w:rPr>
      </w:pPr>
    </w:p>
    <w:p w:rsidR="00683EDB" w:rsidRPr="00443628" w:rsidRDefault="00683EDB" w:rsidP="00683EDB">
      <w:pPr>
        <w:rPr>
          <w:sz w:val="22"/>
          <w:lang w:val="id-ID"/>
        </w:rPr>
      </w:pPr>
    </w:p>
    <w:p w:rsidR="00683EDB" w:rsidRPr="00443628" w:rsidRDefault="00683EDB" w:rsidP="00683EDB">
      <w:pPr>
        <w:rPr>
          <w:sz w:val="22"/>
          <w:lang w:val="id-ID"/>
        </w:rPr>
      </w:pPr>
    </w:p>
    <w:p w:rsidR="00683EDB" w:rsidRPr="00443628" w:rsidRDefault="00683EDB" w:rsidP="00683EDB">
      <w:pPr>
        <w:rPr>
          <w:sz w:val="22"/>
          <w:lang w:val="id-ID"/>
        </w:rPr>
      </w:pPr>
    </w:p>
    <w:p w:rsidR="00683EDB" w:rsidRPr="00443628" w:rsidRDefault="00683EDB" w:rsidP="00683EDB">
      <w:pPr>
        <w:rPr>
          <w:sz w:val="22"/>
          <w:lang w:val="id-ID"/>
        </w:rPr>
      </w:pPr>
    </w:p>
    <w:p w:rsidR="00683EDB" w:rsidRPr="00443628" w:rsidRDefault="00683EDB" w:rsidP="00683EDB">
      <w:pPr>
        <w:rPr>
          <w:sz w:val="22"/>
          <w:lang w:val="id-ID"/>
        </w:rPr>
      </w:pPr>
    </w:p>
    <w:p w:rsidR="00683EDB" w:rsidRPr="00443628" w:rsidRDefault="00683EDB" w:rsidP="00683EDB">
      <w:pPr>
        <w:rPr>
          <w:sz w:val="22"/>
          <w:lang w:val="id-ID"/>
        </w:rPr>
      </w:pPr>
    </w:p>
    <w:p w:rsidR="00683EDB" w:rsidRPr="00443628" w:rsidRDefault="00683EDB" w:rsidP="00683EDB">
      <w:pPr>
        <w:rPr>
          <w:sz w:val="22"/>
          <w:lang w:val="id-ID"/>
        </w:rPr>
      </w:pPr>
      <w:r>
        <w:rPr>
          <w:b/>
          <w:noProof/>
          <w:color w:val="1D1B11"/>
          <w:sz w:val="22"/>
          <w:lang w:eastAsia="en-US"/>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94615</wp:posOffset>
                </wp:positionV>
                <wp:extent cx="2918460" cy="268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EDB" w:rsidRPr="006979DD" w:rsidRDefault="00683EDB" w:rsidP="00683EDB">
                            <w:pPr>
                              <w:jc w:val="both"/>
                              <w:rPr>
                                <w:b/>
                                <w:noProof/>
                                <w:color w:val="1D1B11"/>
                                <w:sz w:val="20"/>
                                <w:szCs w:val="20"/>
                                <w:lang w:val="id-ID"/>
                              </w:rPr>
                            </w:pPr>
                            <w:r w:rsidRPr="006979DD">
                              <w:rPr>
                                <w:b/>
                                <w:noProof/>
                                <w:color w:val="1D1B11"/>
                                <w:sz w:val="20"/>
                                <w:szCs w:val="20"/>
                              </w:rPr>
                              <w:t>Gambar 1. Data hasil belajar selama 3 siklus</w:t>
                            </w:r>
                          </w:p>
                          <w:p w:rsidR="00683EDB" w:rsidRPr="006979DD" w:rsidRDefault="00683EDB" w:rsidP="00683ED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3.6pt;margin-top:7.45pt;width:229.8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WJhAIAABY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" stroked="f">
                <v:textbox>
                  <w:txbxContent>
                    <w:p w:rsidR="00683EDB" w:rsidRPr="006979DD" w:rsidRDefault="00683EDB" w:rsidP="00683EDB">
                      <w:pPr>
                        <w:jc w:val="both"/>
                        <w:rPr>
                          <w:b/>
                          <w:noProof/>
                          <w:color w:val="1D1B11"/>
                          <w:sz w:val="20"/>
                          <w:szCs w:val="20"/>
                          <w:lang w:val="id-ID"/>
                        </w:rPr>
                      </w:pPr>
                      <w:r w:rsidRPr="006979DD">
                        <w:rPr>
                          <w:b/>
                          <w:noProof/>
                          <w:color w:val="1D1B11"/>
                          <w:sz w:val="20"/>
                          <w:szCs w:val="20"/>
                        </w:rPr>
                        <w:t>Gambar 1. Data hasil belajar selama 3 siklus</w:t>
                      </w:r>
                    </w:p>
                    <w:p w:rsidR="00683EDB" w:rsidRPr="006979DD" w:rsidRDefault="00683EDB" w:rsidP="00683EDB">
                      <w:pPr>
                        <w:rPr>
                          <w:sz w:val="20"/>
                          <w:szCs w:val="20"/>
                        </w:rPr>
                      </w:pPr>
                    </w:p>
                  </w:txbxContent>
                </v:textbox>
              </v:shape>
            </w:pict>
          </mc:Fallback>
        </mc:AlternateContent>
      </w:r>
    </w:p>
    <w:p w:rsidR="00683EDB" w:rsidRPr="00443628" w:rsidRDefault="00683EDB" w:rsidP="00683EDB">
      <w:pPr>
        <w:rPr>
          <w:sz w:val="22"/>
          <w:lang w:val="id-ID"/>
        </w:rPr>
      </w:pPr>
    </w:p>
    <w:p w:rsidR="00683EDB" w:rsidRPr="00443628" w:rsidRDefault="00683EDB" w:rsidP="00683EDB">
      <w:pPr>
        <w:rPr>
          <w:sz w:val="22"/>
          <w:lang w:val="id-ID"/>
        </w:rPr>
      </w:pPr>
    </w:p>
    <w:p w:rsidR="00683EDB" w:rsidRDefault="00683EDB" w:rsidP="00683EDB">
      <w:pPr>
        <w:ind w:left="-142"/>
        <w:jc w:val="both"/>
        <w:rPr>
          <w:b/>
          <w:color w:val="1D1B11"/>
          <w:lang w:val="id-ID"/>
        </w:rPr>
      </w:pPr>
      <w:r w:rsidRPr="003F0FF1">
        <w:rPr>
          <w:b/>
          <w:color w:val="1D1B11"/>
          <w:lang w:val="id-ID"/>
        </w:rPr>
        <w:t xml:space="preserve">Metode </w:t>
      </w:r>
      <w:r w:rsidRPr="003F0FF1">
        <w:rPr>
          <w:b/>
          <w:i/>
          <w:color w:val="1D1B11"/>
          <w:lang w:val="id-ID"/>
        </w:rPr>
        <w:t>Team Teaching</w:t>
      </w:r>
      <w:r w:rsidRPr="003F0FF1">
        <w:rPr>
          <w:b/>
          <w:color w:val="1D1B11"/>
          <w:lang w:val="id-ID"/>
        </w:rPr>
        <w:t xml:space="preserve"> Dengan Dua Guru Dan Tiga Guru</w:t>
      </w:r>
    </w:p>
    <w:p w:rsidR="00683EDB" w:rsidRDefault="00683EDB" w:rsidP="00683EDB">
      <w:pPr>
        <w:pStyle w:val="ListParagraph"/>
        <w:spacing w:after="0" w:line="240" w:lineRule="auto"/>
        <w:ind w:left="-142" w:firstLine="426"/>
        <w:jc w:val="both"/>
        <w:rPr>
          <w:rFonts w:ascii="Times New Roman" w:hAnsi="Times New Roman"/>
          <w:color w:val="1D1B11"/>
          <w:sz w:val="24"/>
          <w:szCs w:val="24"/>
          <w:lang w:val="id-ID"/>
        </w:rPr>
      </w:pPr>
      <w:r w:rsidRPr="003F0FF1">
        <w:rPr>
          <w:rFonts w:ascii="Times New Roman" w:hAnsi="Times New Roman"/>
          <w:color w:val="1D1B11"/>
          <w:sz w:val="24"/>
          <w:szCs w:val="24"/>
          <w:lang w:val="id-ID"/>
        </w:rPr>
        <w:t xml:space="preserve">Hasil pembelajaran yang di ukur dari penerapan metode team teaching dengan  dua guru dan tiga guru adalah nilai tes tertulis. Penerapan metode team teching ini di lakukan terhadap teori membaca yang  dilakukan hanya sekali tatap muka. Hasil pembelajaran metode </w:t>
      </w:r>
      <w:r w:rsidRPr="003F0FF1">
        <w:rPr>
          <w:rFonts w:ascii="Times New Roman" w:hAnsi="Times New Roman"/>
          <w:i/>
          <w:color w:val="1D1B11"/>
          <w:sz w:val="24"/>
          <w:szCs w:val="24"/>
          <w:lang w:val="id-ID"/>
        </w:rPr>
        <w:t>Team Teching</w:t>
      </w:r>
      <w:r w:rsidRPr="003F0FF1">
        <w:rPr>
          <w:rFonts w:ascii="Times New Roman" w:hAnsi="Times New Roman"/>
          <w:color w:val="1D1B11"/>
          <w:sz w:val="24"/>
          <w:szCs w:val="24"/>
          <w:lang w:val="id-ID"/>
        </w:rPr>
        <w:t xml:space="preserve"> ini di sajikan pada Table 4. Pada tabel ini dapat dilihat nilai rata-rata siswa pada penerapan team teching dengan dua guru yaitu 6 sedangkan nilai rata-rata siswa pada penerapan team teching dengan tiga guru yaitu 7. Uji t pada taraf nyata 5 % menunjukkan bahwa nilai rata-rata tersebut berbeda sangat nyata. Artinya , penerapan metode team teching dengan tiga guru menghasilkan nilai rata-rata siswa lebih besar dari pada nilai rata-rata siswa pada team teaching dua guru. Karena Siswa dapat bimbingan yang lebih intensifna dari tiga guru dan dengan catatan diantara guru tidak ada yang konflik.</w:t>
      </w:r>
    </w:p>
    <w:p w:rsidR="00683EDB" w:rsidRDefault="00683EDB" w:rsidP="00683EDB">
      <w:pPr>
        <w:jc w:val="center"/>
        <w:rPr>
          <w:b/>
          <w:color w:val="1D1B11"/>
          <w:sz w:val="20"/>
          <w:szCs w:val="20"/>
          <w:lang w:val="id-ID"/>
        </w:rPr>
      </w:pPr>
      <w:r w:rsidRPr="00582FF9">
        <w:rPr>
          <w:b/>
          <w:color w:val="1D1B11"/>
          <w:sz w:val="20"/>
          <w:szCs w:val="20"/>
          <w:lang w:val="id-ID"/>
        </w:rPr>
        <w:t>Table 4. Hasil nilai dengan 2 metode</w:t>
      </w:r>
    </w:p>
    <w:tbl>
      <w:tblPr>
        <w:tblW w:w="7060" w:type="dxa"/>
        <w:jc w:val="center"/>
        <w:tblInd w:w="93" w:type="dxa"/>
        <w:tblLook w:val="04A0" w:firstRow="1" w:lastRow="0" w:firstColumn="1" w:lastColumn="0" w:noHBand="0" w:noVBand="1"/>
      </w:tblPr>
      <w:tblGrid>
        <w:gridCol w:w="724"/>
        <w:gridCol w:w="2596"/>
        <w:gridCol w:w="1900"/>
        <w:gridCol w:w="1840"/>
      </w:tblGrid>
      <w:tr w:rsidR="00683EDB" w:rsidRPr="00443628" w:rsidTr="00336587">
        <w:trPr>
          <w:trHeight w:val="252"/>
          <w:jc w:val="center"/>
        </w:trPr>
        <w:tc>
          <w:tcPr>
            <w:tcW w:w="724" w:type="dxa"/>
            <w:tcBorders>
              <w:top w:val="single" w:sz="8" w:space="0" w:color="auto"/>
              <w:left w:val="nil"/>
              <w:bottom w:val="single" w:sz="8" w:space="0" w:color="auto"/>
              <w:right w:val="nil"/>
            </w:tcBorders>
            <w:shd w:val="clear" w:color="auto" w:fill="auto"/>
            <w:hideMark/>
          </w:tcPr>
          <w:p w:rsidR="00683EDB" w:rsidRPr="00443628" w:rsidRDefault="00683EDB" w:rsidP="00336587">
            <w:pPr>
              <w:jc w:val="center"/>
              <w:rPr>
                <w:b/>
                <w:bCs/>
                <w:color w:val="1D1B11"/>
                <w:sz w:val="16"/>
                <w:szCs w:val="16"/>
                <w:lang w:val="id-ID"/>
              </w:rPr>
            </w:pPr>
            <w:r w:rsidRPr="00443628">
              <w:rPr>
                <w:b/>
                <w:bCs/>
                <w:color w:val="1D1B11"/>
                <w:sz w:val="16"/>
                <w:szCs w:val="16"/>
                <w:lang w:val="id-ID"/>
              </w:rPr>
              <w:t xml:space="preserve"> No </w:t>
            </w:r>
          </w:p>
        </w:tc>
        <w:tc>
          <w:tcPr>
            <w:tcW w:w="2596" w:type="dxa"/>
            <w:tcBorders>
              <w:top w:val="single" w:sz="8" w:space="0" w:color="auto"/>
              <w:left w:val="nil"/>
              <w:bottom w:val="single" w:sz="8" w:space="0" w:color="auto"/>
              <w:right w:val="nil"/>
            </w:tcBorders>
            <w:shd w:val="clear" w:color="auto" w:fill="auto"/>
            <w:hideMark/>
          </w:tcPr>
          <w:p w:rsidR="00683EDB" w:rsidRPr="00443628" w:rsidRDefault="00683EDB" w:rsidP="00336587">
            <w:pPr>
              <w:jc w:val="center"/>
              <w:rPr>
                <w:b/>
                <w:bCs/>
                <w:color w:val="1D1B11"/>
                <w:sz w:val="16"/>
                <w:szCs w:val="16"/>
                <w:lang w:val="id-ID"/>
              </w:rPr>
            </w:pPr>
            <w:r w:rsidRPr="00443628">
              <w:rPr>
                <w:b/>
                <w:bCs/>
                <w:color w:val="1D1B11"/>
                <w:sz w:val="16"/>
                <w:szCs w:val="16"/>
                <w:lang w:val="id-ID"/>
              </w:rPr>
              <w:t>Nama Siswa</w:t>
            </w:r>
          </w:p>
        </w:tc>
        <w:tc>
          <w:tcPr>
            <w:tcW w:w="1900" w:type="dxa"/>
            <w:tcBorders>
              <w:top w:val="single" w:sz="8" w:space="0" w:color="auto"/>
              <w:left w:val="nil"/>
              <w:bottom w:val="single" w:sz="8" w:space="0" w:color="auto"/>
              <w:right w:val="nil"/>
            </w:tcBorders>
            <w:shd w:val="clear" w:color="auto" w:fill="auto"/>
            <w:hideMark/>
          </w:tcPr>
          <w:p w:rsidR="00683EDB" w:rsidRPr="00443628" w:rsidRDefault="00683EDB" w:rsidP="00336587">
            <w:pPr>
              <w:jc w:val="center"/>
              <w:rPr>
                <w:b/>
                <w:bCs/>
                <w:color w:val="1D1B11"/>
                <w:sz w:val="16"/>
                <w:szCs w:val="16"/>
                <w:lang w:val="id-ID"/>
              </w:rPr>
            </w:pPr>
            <w:r w:rsidRPr="00443628">
              <w:rPr>
                <w:b/>
                <w:bCs/>
                <w:color w:val="1D1B11"/>
                <w:sz w:val="16"/>
                <w:szCs w:val="16"/>
                <w:lang w:val="id-ID"/>
              </w:rPr>
              <w:t>2 guru</w:t>
            </w:r>
          </w:p>
        </w:tc>
        <w:tc>
          <w:tcPr>
            <w:tcW w:w="1840" w:type="dxa"/>
            <w:tcBorders>
              <w:top w:val="single" w:sz="8" w:space="0" w:color="auto"/>
              <w:left w:val="nil"/>
              <w:bottom w:val="single" w:sz="8" w:space="0" w:color="auto"/>
              <w:right w:val="nil"/>
            </w:tcBorders>
            <w:shd w:val="clear" w:color="auto" w:fill="auto"/>
            <w:hideMark/>
          </w:tcPr>
          <w:p w:rsidR="00683EDB" w:rsidRPr="00443628" w:rsidRDefault="00683EDB" w:rsidP="00336587">
            <w:pPr>
              <w:jc w:val="center"/>
              <w:rPr>
                <w:b/>
                <w:bCs/>
                <w:color w:val="1D1B11"/>
                <w:sz w:val="16"/>
                <w:szCs w:val="16"/>
                <w:lang w:val="id-ID"/>
              </w:rPr>
            </w:pPr>
            <w:r w:rsidRPr="00443628">
              <w:rPr>
                <w:b/>
                <w:bCs/>
                <w:color w:val="1D1B11"/>
                <w:sz w:val="16"/>
                <w:szCs w:val="16"/>
                <w:lang w:val="id-ID"/>
              </w:rPr>
              <w:t>3 guru</w:t>
            </w:r>
          </w:p>
        </w:tc>
      </w:tr>
      <w:tr w:rsidR="00683EDB" w:rsidRPr="00443628" w:rsidTr="00336587">
        <w:trPr>
          <w:trHeight w:val="270"/>
          <w:jc w:val="center"/>
        </w:trPr>
        <w:tc>
          <w:tcPr>
            <w:tcW w:w="724" w:type="dxa"/>
            <w:tcBorders>
              <w:top w:val="single" w:sz="8" w:space="0" w:color="auto"/>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1</w:t>
            </w:r>
          </w:p>
        </w:tc>
        <w:tc>
          <w:tcPr>
            <w:tcW w:w="2596" w:type="dxa"/>
            <w:tcBorders>
              <w:top w:val="single" w:sz="8" w:space="0" w:color="auto"/>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Iluh karningsih</w:t>
            </w:r>
          </w:p>
        </w:tc>
        <w:tc>
          <w:tcPr>
            <w:tcW w:w="1900" w:type="dxa"/>
            <w:tcBorders>
              <w:top w:val="single" w:sz="8" w:space="0" w:color="auto"/>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c>
          <w:tcPr>
            <w:tcW w:w="1840" w:type="dxa"/>
            <w:tcBorders>
              <w:top w:val="single" w:sz="8" w:space="0" w:color="auto"/>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r>
      <w:tr w:rsidR="00683EDB" w:rsidRPr="00443628" w:rsidTr="00336587">
        <w:trPr>
          <w:trHeight w:val="315"/>
          <w:jc w:val="center"/>
        </w:trPr>
        <w:tc>
          <w:tcPr>
            <w:tcW w:w="724" w:type="dxa"/>
            <w:tcBorders>
              <w:top w:val="nil"/>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2</w:t>
            </w:r>
          </w:p>
        </w:tc>
        <w:tc>
          <w:tcPr>
            <w:tcW w:w="2596" w:type="dxa"/>
            <w:tcBorders>
              <w:top w:val="nil"/>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Kadek darmawan</w:t>
            </w:r>
          </w:p>
        </w:tc>
        <w:tc>
          <w:tcPr>
            <w:tcW w:w="190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c>
          <w:tcPr>
            <w:tcW w:w="184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7</w:t>
            </w:r>
          </w:p>
        </w:tc>
      </w:tr>
      <w:tr w:rsidR="00683EDB" w:rsidRPr="00443628" w:rsidTr="00336587">
        <w:trPr>
          <w:trHeight w:val="315"/>
          <w:jc w:val="center"/>
        </w:trPr>
        <w:tc>
          <w:tcPr>
            <w:tcW w:w="724" w:type="dxa"/>
            <w:tcBorders>
              <w:top w:val="nil"/>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3</w:t>
            </w:r>
          </w:p>
        </w:tc>
        <w:tc>
          <w:tcPr>
            <w:tcW w:w="2596" w:type="dxa"/>
            <w:tcBorders>
              <w:top w:val="nil"/>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Kadek darmini</w:t>
            </w:r>
          </w:p>
        </w:tc>
        <w:tc>
          <w:tcPr>
            <w:tcW w:w="190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7</w:t>
            </w:r>
          </w:p>
        </w:tc>
        <w:tc>
          <w:tcPr>
            <w:tcW w:w="184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8</w:t>
            </w:r>
          </w:p>
        </w:tc>
      </w:tr>
      <w:tr w:rsidR="00683EDB" w:rsidRPr="00443628" w:rsidTr="00336587">
        <w:trPr>
          <w:trHeight w:val="315"/>
          <w:jc w:val="center"/>
        </w:trPr>
        <w:tc>
          <w:tcPr>
            <w:tcW w:w="724" w:type="dxa"/>
            <w:tcBorders>
              <w:top w:val="nil"/>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4</w:t>
            </w:r>
          </w:p>
        </w:tc>
        <w:tc>
          <w:tcPr>
            <w:tcW w:w="2596" w:type="dxa"/>
            <w:tcBorders>
              <w:top w:val="nil"/>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Kadek muliana</w:t>
            </w:r>
          </w:p>
        </w:tc>
        <w:tc>
          <w:tcPr>
            <w:tcW w:w="190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c>
          <w:tcPr>
            <w:tcW w:w="184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7</w:t>
            </w:r>
          </w:p>
        </w:tc>
      </w:tr>
      <w:tr w:rsidR="00683EDB" w:rsidRPr="00443628" w:rsidTr="00336587">
        <w:trPr>
          <w:trHeight w:val="315"/>
          <w:jc w:val="center"/>
        </w:trPr>
        <w:tc>
          <w:tcPr>
            <w:tcW w:w="724" w:type="dxa"/>
            <w:tcBorders>
              <w:top w:val="nil"/>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5</w:t>
            </w:r>
          </w:p>
        </w:tc>
        <w:tc>
          <w:tcPr>
            <w:tcW w:w="2596" w:type="dxa"/>
            <w:tcBorders>
              <w:top w:val="nil"/>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Ketut hendri</w:t>
            </w:r>
          </w:p>
        </w:tc>
        <w:tc>
          <w:tcPr>
            <w:tcW w:w="190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c>
          <w:tcPr>
            <w:tcW w:w="184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8</w:t>
            </w:r>
          </w:p>
        </w:tc>
      </w:tr>
      <w:tr w:rsidR="00683EDB" w:rsidRPr="00443628" w:rsidTr="00336587">
        <w:trPr>
          <w:trHeight w:val="315"/>
          <w:jc w:val="center"/>
        </w:trPr>
        <w:tc>
          <w:tcPr>
            <w:tcW w:w="724" w:type="dxa"/>
            <w:tcBorders>
              <w:top w:val="nil"/>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6</w:t>
            </w:r>
          </w:p>
        </w:tc>
        <w:tc>
          <w:tcPr>
            <w:tcW w:w="2596" w:type="dxa"/>
            <w:tcBorders>
              <w:top w:val="nil"/>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Ketut purwanti</w:t>
            </w:r>
          </w:p>
        </w:tc>
        <w:tc>
          <w:tcPr>
            <w:tcW w:w="190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c>
          <w:tcPr>
            <w:tcW w:w="184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r>
      <w:tr w:rsidR="00683EDB" w:rsidRPr="00443628" w:rsidTr="00336587">
        <w:trPr>
          <w:trHeight w:val="315"/>
          <w:jc w:val="center"/>
        </w:trPr>
        <w:tc>
          <w:tcPr>
            <w:tcW w:w="724" w:type="dxa"/>
            <w:tcBorders>
              <w:top w:val="nil"/>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7</w:t>
            </w:r>
          </w:p>
        </w:tc>
        <w:tc>
          <w:tcPr>
            <w:tcW w:w="2596" w:type="dxa"/>
            <w:tcBorders>
              <w:top w:val="nil"/>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Ketut suteja</w:t>
            </w:r>
          </w:p>
        </w:tc>
        <w:tc>
          <w:tcPr>
            <w:tcW w:w="190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c>
          <w:tcPr>
            <w:tcW w:w="184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7</w:t>
            </w:r>
          </w:p>
        </w:tc>
      </w:tr>
      <w:tr w:rsidR="00683EDB" w:rsidRPr="00443628" w:rsidTr="00336587">
        <w:trPr>
          <w:trHeight w:val="315"/>
          <w:jc w:val="center"/>
        </w:trPr>
        <w:tc>
          <w:tcPr>
            <w:tcW w:w="724" w:type="dxa"/>
            <w:tcBorders>
              <w:top w:val="nil"/>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8</w:t>
            </w:r>
          </w:p>
        </w:tc>
        <w:tc>
          <w:tcPr>
            <w:tcW w:w="2596" w:type="dxa"/>
            <w:tcBorders>
              <w:top w:val="nil"/>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Komang agus</w:t>
            </w:r>
          </w:p>
        </w:tc>
        <w:tc>
          <w:tcPr>
            <w:tcW w:w="190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7</w:t>
            </w:r>
          </w:p>
        </w:tc>
        <w:tc>
          <w:tcPr>
            <w:tcW w:w="184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8</w:t>
            </w:r>
          </w:p>
        </w:tc>
      </w:tr>
      <w:tr w:rsidR="00683EDB" w:rsidRPr="00443628" w:rsidTr="00336587">
        <w:trPr>
          <w:trHeight w:val="315"/>
          <w:jc w:val="center"/>
        </w:trPr>
        <w:tc>
          <w:tcPr>
            <w:tcW w:w="724" w:type="dxa"/>
            <w:tcBorders>
              <w:top w:val="nil"/>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9</w:t>
            </w:r>
          </w:p>
        </w:tc>
        <w:tc>
          <w:tcPr>
            <w:tcW w:w="2596" w:type="dxa"/>
            <w:tcBorders>
              <w:top w:val="nil"/>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Made murni</w:t>
            </w:r>
          </w:p>
        </w:tc>
        <w:tc>
          <w:tcPr>
            <w:tcW w:w="190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7</w:t>
            </w:r>
          </w:p>
        </w:tc>
        <w:tc>
          <w:tcPr>
            <w:tcW w:w="184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7</w:t>
            </w:r>
          </w:p>
        </w:tc>
      </w:tr>
      <w:tr w:rsidR="00683EDB" w:rsidRPr="00443628" w:rsidTr="00336587">
        <w:trPr>
          <w:trHeight w:val="315"/>
          <w:jc w:val="center"/>
        </w:trPr>
        <w:tc>
          <w:tcPr>
            <w:tcW w:w="724" w:type="dxa"/>
            <w:tcBorders>
              <w:top w:val="nil"/>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10</w:t>
            </w:r>
          </w:p>
        </w:tc>
        <w:tc>
          <w:tcPr>
            <w:tcW w:w="2596" w:type="dxa"/>
            <w:tcBorders>
              <w:top w:val="nil"/>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Made sugiarti</w:t>
            </w:r>
          </w:p>
        </w:tc>
        <w:tc>
          <w:tcPr>
            <w:tcW w:w="190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c>
          <w:tcPr>
            <w:tcW w:w="184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7</w:t>
            </w:r>
          </w:p>
        </w:tc>
      </w:tr>
      <w:tr w:rsidR="00683EDB" w:rsidRPr="00443628" w:rsidTr="00336587">
        <w:trPr>
          <w:trHeight w:val="315"/>
          <w:jc w:val="center"/>
        </w:trPr>
        <w:tc>
          <w:tcPr>
            <w:tcW w:w="724" w:type="dxa"/>
            <w:tcBorders>
              <w:top w:val="nil"/>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11</w:t>
            </w:r>
          </w:p>
        </w:tc>
        <w:tc>
          <w:tcPr>
            <w:tcW w:w="2596" w:type="dxa"/>
            <w:tcBorders>
              <w:top w:val="nil"/>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Made suma dhana</w:t>
            </w:r>
          </w:p>
        </w:tc>
        <w:tc>
          <w:tcPr>
            <w:tcW w:w="190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c>
          <w:tcPr>
            <w:tcW w:w="184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7</w:t>
            </w:r>
          </w:p>
        </w:tc>
      </w:tr>
      <w:tr w:rsidR="00683EDB" w:rsidRPr="00443628" w:rsidTr="00336587">
        <w:trPr>
          <w:trHeight w:val="315"/>
          <w:jc w:val="center"/>
        </w:trPr>
        <w:tc>
          <w:tcPr>
            <w:tcW w:w="724" w:type="dxa"/>
            <w:tcBorders>
              <w:top w:val="nil"/>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12</w:t>
            </w:r>
          </w:p>
        </w:tc>
        <w:tc>
          <w:tcPr>
            <w:tcW w:w="2596" w:type="dxa"/>
            <w:tcBorders>
              <w:top w:val="nil"/>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Nyoman saputra</w:t>
            </w:r>
          </w:p>
        </w:tc>
        <w:tc>
          <w:tcPr>
            <w:tcW w:w="190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c>
          <w:tcPr>
            <w:tcW w:w="184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8</w:t>
            </w:r>
          </w:p>
        </w:tc>
      </w:tr>
      <w:tr w:rsidR="00683EDB" w:rsidRPr="00443628" w:rsidTr="00336587">
        <w:trPr>
          <w:trHeight w:val="285"/>
          <w:jc w:val="center"/>
        </w:trPr>
        <w:tc>
          <w:tcPr>
            <w:tcW w:w="724" w:type="dxa"/>
            <w:tcBorders>
              <w:top w:val="nil"/>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13</w:t>
            </w:r>
          </w:p>
        </w:tc>
        <w:tc>
          <w:tcPr>
            <w:tcW w:w="2596" w:type="dxa"/>
            <w:tcBorders>
              <w:top w:val="nil"/>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Wayan angga wijaya</w:t>
            </w:r>
          </w:p>
        </w:tc>
        <w:tc>
          <w:tcPr>
            <w:tcW w:w="190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c>
          <w:tcPr>
            <w:tcW w:w="184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7</w:t>
            </w:r>
          </w:p>
        </w:tc>
      </w:tr>
      <w:tr w:rsidR="00683EDB" w:rsidRPr="00443628" w:rsidTr="00336587">
        <w:trPr>
          <w:trHeight w:val="360"/>
          <w:jc w:val="center"/>
        </w:trPr>
        <w:tc>
          <w:tcPr>
            <w:tcW w:w="724" w:type="dxa"/>
            <w:tcBorders>
              <w:top w:val="nil"/>
              <w:left w:val="nil"/>
              <w:bottom w:val="nil"/>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14</w:t>
            </w:r>
          </w:p>
        </w:tc>
        <w:tc>
          <w:tcPr>
            <w:tcW w:w="2596" w:type="dxa"/>
            <w:tcBorders>
              <w:top w:val="nil"/>
              <w:left w:val="nil"/>
              <w:bottom w:val="nil"/>
              <w:right w:val="nil"/>
            </w:tcBorders>
            <w:shd w:val="clear" w:color="auto" w:fill="auto"/>
            <w:hideMark/>
          </w:tcPr>
          <w:p w:rsidR="00683EDB" w:rsidRPr="00443628" w:rsidRDefault="00683EDB" w:rsidP="00336587">
            <w:pPr>
              <w:rPr>
                <w:color w:val="000000"/>
                <w:sz w:val="16"/>
                <w:szCs w:val="16"/>
                <w:lang w:val="id-ID"/>
              </w:rPr>
            </w:pPr>
            <w:r w:rsidRPr="00443628">
              <w:rPr>
                <w:color w:val="000000"/>
                <w:sz w:val="16"/>
                <w:szCs w:val="16"/>
                <w:lang w:val="id-ID"/>
              </w:rPr>
              <w:t>Wayan wida prinanto</w:t>
            </w:r>
          </w:p>
        </w:tc>
        <w:tc>
          <w:tcPr>
            <w:tcW w:w="190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5</w:t>
            </w:r>
          </w:p>
        </w:tc>
        <w:tc>
          <w:tcPr>
            <w:tcW w:w="1840" w:type="dxa"/>
            <w:tcBorders>
              <w:top w:val="nil"/>
              <w:left w:val="nil"/>
              <w:bottom w:val="nil"/>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r>
      <w:tr w:rsidR="00683EDB" w:rsidRPr="00443628" w:rsidTr="00336587">
        <w:trPr>
          <w:trHeight w:val="330"/>
          <w:jc w:val="center"/>
        </w:trPr>
        <w:tc>
          <w:tcPr>
            <w:tcW w:w="724" w:type="dxa"/>
            <w:tcBorders>
              <w:top w:val="nil"/>
              <w:left w:val="nil"/>
              <w:bottom w:val="single" w:sz="8" w:space="0" w:color="auto"/>
              <w:right w:val="nil"/>
            </w:tcBorders>
            <w:shd w:val="clear" w:color="auto" w:fill="auto"/>
            <w:hideMark/>
          </w:tcPr>
          <w:p w:rsidR="00683EDB" w:rsidRPr="00443628" w:rsidRDefault="00683EDB" w:rsidP="00336587">
            <w:pPr>
              <w:jc w:val="center"/>
              <w:rPr>
                <w:color w:val="1D1B11"/>
                <w:sz w:val="16"/>
                <w:szCs w:val="16"/>
                <w:lang w:val="id-ID"/>
              </w:rPr>
            </w:pPr>
            <w:r w:rsidRPr="00443628">
              <w:rPr>
                <w:color w:val="1D1B11"/>
                <w:sz w:val="16"/>
                <w:szCs w:val="16"/>
                <w:lang w:val="id-ID"/>
              </w:rPr>
              <w:t> 15</w:t>
            </w:r>
          </w:p>
        </w:tc>
        <w:tc>
          <w:tcPr>
            <w:tcW w:w="2596" w:type="dxa"/>
            <w:tcBorders>
              <w:top w:val="nil"/>
              <w:left w:val="nil"/>
              <w:bottom w:val="single" w:sz="8" w:space="0" w:color="auto"/>
              <w:right w:val="nil"/>
            </w:tcBorders>
            <w:shd w:val="clear" w:color="auto" w:fill="auto"/>
            <w:hideMark/>
          </w:tcPr>
          <w:p w:rsidR="00683EDB" w:rsidRPr="00443628" w:rsidRDefault="00683EDB" w:rsidP="00336587">
            <w:pPr>
              <w:rPr>
                <w:color w:val="1D1B11"/>
                <w:sz w:val="16"/>
                <w:szCs w:val="16"/>
                <w:lang w:val="id-ID"/>
              </w:rPr>
            </w:pPr>
            <w:r w:rsidRPr="00443628">
              <w:rPr>
                <w:color w:val="1D1B11"/>
                <w:sz w:val="16"/>
                <w:szCs w:val="16"/>
                <w:lang w:val="id-ID"/>
              </w:rPr>
              <w:t>Wayan yogi</w:t>
            </w:r>
          </w:p>
        </w:tc>
        <w:tc>
          <w:tcPr>
            <w:tcW w:w="1900" w:type="dxa"/>
            <w:tcBorders>
              <w:top w:val="nil"/>
              <w:left w:val="nil"/>
              <w:bottom w:val="single" w:sz="8" w:space="0" w:color="auto"/>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6</w:t>
            </w:r>
          </w:p>
        </w:tc>
        <w:tc>
          <w:tcPr>
            <w:tcW w:w="1840" w:type="dxa"/>
            <w:tcBorders>
              <w:top w:val="nil"/>
              <w:left w:val="nil"/>
              <w:bottom w:val="single" w:sz="8" w:space="0" w:color="auto"/>
              <w:right w:val="nil"/>
            </w:tcBorders>
            <w:shd w:val="clear" w:color="auto" w:fill="auto"/>
            <w:hideMark/>
          </w:tcPr>
          <w:p w:rsidR="00683EDB" w:rsidRPr="00443628" w:rsidRDefault="00683EDB" w:rsidP="00336587">
            <w:pPr>
              <w:jc w:val="center"/>
              <w:rPr>
                <w:bCs/>
                <w:color w:val="1D1B11"/>
                <w:sz w:val="16"/>
                <w:szCs w:val="16"/>
                <w:lang w:val="id-ID"/>
              </w:rPr>
            </w:pPr>
            <w:r w:rsidRPr="00443628">
              <w:rPr>
                <w:bCs/>
                <w:color w:val="1D1B11"/>
                <w:sz w:val="16"/>
                <w:szCs w:val="16"/>
                <w:lang w:val="id-ID"/>
              </w:rPr>
              <w:t>7</w:t>
            </w:r>
          </w:p>
        </w:tc>
      </w:tr>
      <w:tr w:rsidR="00683EDB" w:rsidRPr="00443628" w:rsidTr="00336587">
        <w:trPr>
          <w:trHeight w:val="218"/>
          <w:jc w:val="center"/>
        </w:trPr>
        <w:tc>
          <w:tcPr>
            <w:tcW w:w="3320" w:type="dxa"/>
            <w:gridSpan w:val="2"/>
            <w:tcBorders>
              <w:top w:val="single" w:sz="8" w:space="0" w:color="auto"/>
              <w:left w:val="nil"/>
              <w:bottom w:val="single" w:sz="8" w:space="0" w:color="auto"/>
              <w:right w:val="nil"/>
            </w:tcBorders>
            <w:shd w:val="clear" w:color="auto" w:fill="auto"/>
            <w:hideMark/>
          </w:tcPr>
          <w:p w:rsidR="00683EDB" w:rsidRPr="00443628" w:rsidRDefault="00683EDB" w:rsidP="00336587">
            <w:pPr>
              <w:jc w:val="center"/>
              <w:rPr>
                <w:b/>
                <w:bCs/>
                <w:color w:val="1D1B11"/>
                <w:sz w:val="16"/>
                <w:szCs w:val="16"/>
                <w:lang w:val="id-ID"/>
              </w:rPr>
            </w:pPr>
            <w:r w:rsidRPr="00443628">
              <w:rPr>
                <w:b/>
                <w:bCs/>
                <w:color w:val="1D1B11"/>
                <w:sz w:val="16"/>
                <w:szCs w:val="16"/>
                <w:lang w:val="id-ID"/>
              </w:rPr>
              <w:t>Jumlah</w:t>
            </w:r>
          </w:p>
        </w:tc>
        <w:tc>
          <w:tcPr>
            <w:tcW w:w="1900" w:type="dxa"/>
            <w:tcBorders>
              <w:top w:val="single" w:sz="8" w:space="0" w:color="auto"/>
              <w:left w:val="nil"/>
              <w:bottom w:val="single" w:sz="8" w:space="0" w:color="auto"/>
              <w:right w:val="nil"/>
            </w:tcBorders>
            <w:shd w:val="clear" w:color="auto" w:fill="auto"/>
            <w:hideMark/>
          </w:tcPr>
          <w:p w:rsidR="00683EDB" w:rsidRPr="00443628" w:rsidRDefault="00683EDB" w:rsidP="00336587">
            <w:pPr>
              <w:jc w:val="center"/>
              <w:rPr>
                <w:b/>
                <w:bCs/>
                <w:color w:val="1D1B11"/>
                <w:sz w:val="16"/>
                <w:szCs w:val="16"/>
                <w:lang w:val="id-ID"/>
              </w:rPr>
            </w:pPr>
            <w:r w:rsidRPr="00443628">
              <w:rPr>
                <w:b/>
                <w:bCs/>
                <w:color w:val="1D1B11"/>
                <w:sz w:val="16"/>
                <w:szCs w:val="16"/>
                <w:lang w:val="id-ID"/>
              </w:rPr>
              <w:t>92</w:t>
            </w:r>
          </w:p>
        </w:tc>
        <w:tc>
          <w:tcPr>
            <w:tcW w:w="1840" w:type="dxa"/>
            <w:tcBorders>
              <w:top w:val="single" w:sz="8" w:space="0" w:color="auto"/>
              <w:left w:val="nil"/>
              <w:bottom w:val="single" w:sz="8" w:space="0" w:color="auto"/>
              <w:right w:val="nil"/>
            </w:tcBorders>
            <w:shd w:val="clear" w:color="auto" w:fill="auto"/>
            <w:hideMark/>
          </w:tcPr>
          <w:p w:rsidR="00683EDB" w:rsidRPr="00443628" w:rsidRDefault="00683EDB" w:rsidP="00336587">
            <w:pPr>
              <w:jc w:val="center"/>
              <w:rPr>
                <w:b/>
                <w:bCs/>
                <w:color w:val="1D1B11"/>
                <w:sz w:val="16"/>
                <w:szCs w:val="16"/>
                <w:lang w:val="id-ID"/>
              </w:rPr>
            </w:pPr>
            <w:r w:rsidRPr="00443628">
              <w:rPr>
                <w:b/>
                <w:bCs/>
                <w:color w:val="1D1B11"/>
                <w:sz w:val="16"/>
                <w:szCs w:val="16"/>
                <w:lang w:val="id-ID"/>
              </w:rPr>
              <w:t>106</w:t>
            </w:r>
          </w:p>
        </w:tc>
      </w:tr>
      <w:tr w:rsidR="00683EDB" w:rsidRPr="00443628" w:rsidTr="00336587">
        <w:trPr>
          <w:trHeight w:val="264"/>
          <w:jc w:val="center"/>
        </w:trPr>
        <w:tc>
          <w:tcPr>
            <w:tcW w:w="724" w:type="dxa"/>
            <w:tcBorders>
              <w:top w:val="single" w:sz="8" w:space="0" w:color="auto"/>
              <w:left w:val="nil"/>
              <w:bottom w:val="single" w:sz="4" w:space="0" w:color="auto"/>
              <w:right w:val="nil"/>
            </w:tcBorders>
            <w:shd w:val="clear" w:color="auto" w:fill="auto"/>
            <w:noWrap/>
            <w:vAlign w:val="bottom"/>
            <w:hideMark/>
          </w:tcPr>
          <w:p w:rsidR="00683EDB" w:rsidRPr="00443628" w:rsidRDefault="00683EDB" w:rsidP="00336587">
            <w:pPr>
              <w:jc w:val="center"/>
              <w:rPr>
                <w:b/>
                <w:bCs/>
                <w:color w:val="000000"/>
                <w:sz w:val="16"/>
                <w:szCs w:val="16"/>
                <w:lang w:val="id-ID"/>
              </w:rPr>
            </w:pPr>
            <w:r w:rsidRPr="00443628">
              <w:rPr>
                <w:b/>
                <w:bCs/>
                <w:color w:val="000000"/>
                <w:sz w:val="16"/>
                <w:szCs w:val="16"/>
                <w:lang w:val="id-ID"/>
              </w:rPr>
              <w:t> </w:t>
            </w:r>
          </w:p>
        </w:tc>
        <w:tc>
          <w:tcPr>
            <w:tcW w:w="2596" w:type="dxa"/>
            <w:tcBorders>
              <w:top w:val="single" w:sz="8" w:space="0" w:color="auto"/>
              <w:left w:val="nil"/>
              <w:bottom w:val="single" w:sz="4" w:space="0" w:color="auto"/>
              <w:right w:val="nil"/>
            </w:tcBorders>
            <w:shd w:val="clear" w:color="auto" w:fill="auto"/>
            <w:hideMark/>
          </w:tcPr>
          <w:p w:rsidR="00683EDB" w:rsidRPr="00443628" w:rsidRDefault="00683EDB" w:rsidP="00336587">
            <w:pPr>
              <w:rPr>
                <w:b/>
                <w:color w:val="000000"/>
                <w:sz w:val="16"/>
                <w:szCs w:val="16"/>
                <w:lang w:val="id-ID"/>
              </w:rPr>
            </w:pPr>
            <w:r w:rsidRPr="00443628">
              <w:rPr>
                <w:b/>
                <w:color w:val="000000"/>
                <w:sz w:val="16"/>
                <w:szCs w:val="16"/>
                <w:lang w:val="id-ID"/>
              </w:rPr>
              <w:t>Rata-Rata</w:t>
            </w:r>
          </w:p>
        </w:tc>
        <w:tc>
          <w:tcPr>
            <w:tcW w:w="1900" w:type="dxa"/>
            <w:tcBorders>
              <w:top w:val="single" w:sz="8" w:space="0" w:color="auto"/>
              <w:left w:val="nil"/>
              <w:bottom w:val="single" w:sz="4" w:space="0" w:color="auto"/>
              <w:right w:val="nil"/>
            </w:tcBorders>
            <w:shd w:val="clear" w:color="auto" w:fill="auto"/>
            <w:noWrap/>
            <w:vAlign w:val="bottom"/>
            <w:hideMark/>
          </w:tcPr>
          <w:p w:rsidR="00683EDB" w:rsidRPr="00443628" w:rsidRDefault="00683EDB" w:rsidP="00336587">
            <w:pPr>
              <w:jc w:val="center"/>
              <w:rPr>
                <w:b/>
                <w:color w:val="000000"/>
                <w:sz w:val="16"/>
                <w:szCs w:val="16"/>
                <w:lang w:val="id-ID"/>
              </w:rPr>
            </w:pPr>
            <w:r w:rsidRPr="00443628">
              <w:rPr>
                <w:b/>
                <w:color w:val="000000"/>
                <w:sz w:val="16"/>
                <w:szCs w:val="16"/>
                <w:lang w:val="id-ID"/>
              </w:rPr>
              <w:t>6.0</w:t>
            </w:r>
          </w:p>
        </w:tc>
        <w:tc>
          <w:tcPr>
            <w:tcW w:w="1840" w:type="dxa"/>
            <w:tcBorders>
              <w:top w:val="single" w:sz="8" w:space="0" w:color="auto"/>
              <w:left w:val="nil"/>
              <w:bottom w:val="single" w:sz="4" w:space="0" w:color="auto"/>
              <w:right w:val="nil"/>
            </w:tcBorders>
            <w:shd w:val="clear" w:color="auto" w:fill="auto"/>
            <w:noWrap/>
            <w:vAlign w:val="bottom"/>
            <w:hideMark/>
          </w:tcPr>
          <w:p w:rsidR="00683EDB" w:rsidRPr="00443628" w:rsidRDefault="00683EDB" w:rsidP="00336587">
            <w:pPr>
              <w:jc w:val="center"/>
              <w:rPr>
                <w:b/>
                <w:color w:val="000000"/>
                <w:sz w:val="16"/>
                <w:szCs w:val="16"/>
                <w:lang w:val="id-ID"/>
              </w:rPr>
            </w:pPr>
            <w:r w:rsidRPr="00443628">
              <w:rPr>
                <w:b/>
                <w:color w:val="000000"/>
                <w:sz w:val="16"/>
                <w:szCs w:val="16"/>
                <w:lang w:val="id-ID"/>
              </w:rPr>
              <w:t>7.0</w:t>
            </w:r>
          </w:p>
        </w:tc>
      </w:tr>
      <w:tr w:rsidR="00683EDB" w:rsidRPr="00443628" w:rsidTr="00336587">
        <w:trPr>
          <w:trHeight w:val="122"/>
          <w:jc w:val="center"/>
        </w:trPr>
        <w:tc>
          <w:tcPr>
            <w:tcW w:w="724" w:type="dxa"/>
            <w:tcBorders>
              <w:top w:val="nil"/>
              <w:left w:val="nil"/>
              <w:bottom w:val="single" w:sz="4" w:space="0" w:color="auto"/>
              <w:right w:val="nil"/>
            </w:tcBorders>
            <w:shd w:val="clear" w:color="auto" w:fill="auto"/>
            <w:noWrap/>
            <w:vAlign w:val="bottom"/>
            <w:hideMark/>
          </w:tcPr>
          <w:p w:rsidR="00683EDB" w:rsidRPr="00443628" w:rsidRDefault="00683EDB" w:rsidP="00336587">
            <w:pPr>
              <w:rPr>
                <w:color w:val="000000"/>
                <w:sz w:val="16"/>
                <w:szCs w:val="16"/>
                <w:lang w:val="id-ID"/>
              </w:rPr>
            </w:pPr>
            <w:r w:rsidRPr="00443628">
              <w:rPr>
                <w:color w:val="000000"/>
                <w:sz w:val="16"/>
                <w:szCs w:val="16"/>
                <w:lang w:val="id-ID"/>
              </w:rPr>
              <w:t> </w:t>
            </w:r>
          </w:p>
        </w:tc>
        <w:tc>
          <w:tcPr>
            <w:tcW w:w="2596" w:type="dxa"/>
            <w:tcBorders>
              <w:top w:val="nil"/>
              <w:left w:val="nil"/>
              <w:bottom w:val="single" w:sz="4" w:space="0" w:color="auto"/>
              <w:right w:val="nil"/>
            </w:tcBorders>
            <w:shd w:val="clear" w:color="auto" w:fill="auto"/>
            <w:hideMark/>
          </w:tcPr>
          <w:p w:rsidR="00683EDB" w:rsidRPr="00443628" w:rsidRDefault="00683EDB" w:rsidP="00336587">
            <w:pPr>
              <w:rPr>
                <w:b/>
                <w:color w:val="000000"/>
                <w:sz w:val="16"/>
                <w:szCs w:val="16"/>
                <w:lang w:val="id-ID"/>
              </w:rPr>
            </w:pPr>
            <w:r w:rsidRPr="00443628">
              <w:rPr>
                <w:b/>
                <w:color w:val="000000"/>
                <w:sz w:val="16"/>
                <w:szCs w:val="16"/>
                <w:lang w:val="id-ID"/>
              </w:rPr>
              <w:t>t Test</w:t>
            </w:r>
          </w:p>
        </w:tc>
        <w:tc>
          <w:tcPr>
            <w:tcW w:w="1900" w:type="dxa"/>
            <w:tcBorders>
              <w:top w:val="nil"/>
              <w:left w:val="nil"/>
              <w:bottom w:val="single" w:sz="4" w:space="0" w:color="auto"/>
              <w:right w:val="nil"/>
            </w:tcBorders>
            <w:shd w:val="clear" w:color="auto" w:fill="auto"/>
            <w:noWrap/>
            <w:vAlign w:val="bottom"/>
            <w:hideMark/>
          </w:tcPr>
          <w:p w:rsidR="00683EDB" w:rsidRPr="00443628" w:rsidRDefault="00683EDB" w:rsidP="00336587">
            <w:pPr>
              <w:jc w:val="right"/>
              <w:rPr>
                <w:b/>
                <w:color w:val="000000"/>
                <w:sz w:val="16"/>
                <w:szCs w:val="16"/>
                <w:lang w:val="id-ID"/>
              </w:rPr>
            </w:pPr>
            <w:r w:rsidRPr="00443628">
              <w:rPr>
                <w:b/>
                <w:color w:val="000000"/>
                <w:sz w:val="16"/>
                <w:szCs w:val="16"/>
                <w:lang w:val="id-ID"/>
              </w:rPr>
              <w:t>0.000287403</w:t>
            </w:r>
          </w:p>
        </w:tc>
        <w:tc>
          <w:tcPr>
            <w:tcW w:w="1840" w:type="dxa"/>
            <w:tcBorders>
              <w:top w:val="nil"/>
              <w:left w:val="nil"/>
              <w:bottom w:val="single" w:sz="4" w:space="0" w:color="auto"/>
              <w:right w:val="nil"/>
            </w:tcBorders>
            <w:shd w:val="clear" w:color="auto" w:fill="auto"/>
            <w:noWrap/>
            <w:vAlign w:val="bottom"/>
            <w:hideMark/>
          </w:tcPr>
          <w:p w:rsidR="00683EDB" w:rsidRPr="00443628" w:rsidRDefault="00683EDB" w:rsidP="00336587">
            <w:pPr>
              <w:rPr>
                <w:b/>
                <w:color w:val="000000"/>
                <w:sz w:val="16"/>
                <w:szCs w:val="16"/>
                <w:lang w:val="id-ID"/>
              </w:rPr>
            </w:pPr>
            <w:r w:rsidRPr="00443628">
              <w:rPr>
                <w:b/>
                <w:color w:val="000000"/>
                <w:sz w:val="16"/>
                <w:szCs w:val="16"/>
                <w:lang w:val="id-ID"/>
              </w:rPr>
              <w:t>Sangat Nyata</w:t>
            </w:r>
          </w:p>
        </w:tc>
      </w:tr>
    </w:tbl>
    <w:p w:rsidR="00683EDB" w:rsidRPr="00582FF9" w:rsidRDefault="00683EDB" w:rsidP="00683EDB">
      <w:pPr>
        <w:jc w:val="both"/>
        <w:rPr>
          <w:b/>
          <w:lang w:val="id-ID"/>
        </w:rPr>
      </w:pPr>
    </w:p>
    <w:p w:rsidR="00683EDB" w:rsidRPr="00582FF9" w:rsidRDefault="00683EDB" w:rsidP="00683EDB">
      <w:pPr>
        <w:jc w:val="both"/>
        <w:rPr>
          <w:b/>
          <w:lang w:val="id-ID"/>
        </w:rPr>
        <w:sectPr w:rsidR="00683EDB" w:rsidRPr="00582FF9" w:rsidSect="003F0FF1">
          <w:footerReference w:type="default" r:id="rId7"/>
          <w:type w:val="continuous"/>
          <w:pgSz w:w="11906" w:h="16838"/>
          <w:pgMar w:top="2268" w:right="1701" w:bottom="1701" w:left="2268" w:header="708" w:footer="708" w:gutter="0"/>
          <w:cols w:space="708"/>
          <w:docGrid w:linePitch="360"/>
        </w:sectPr>
      </w:pPr>
    </w:p>
    <w:p w:rsidR="00683EDB" w:rsidRPr="00582FF9" w:rsidRDefault="00683EDB" w:rsidP="00683EDB">
      <w:pPr>
        <w:jc w:val="both"/>
        <w:rPr>
          <w:b/>
          <w:lang w:val="id-ID"/>
        </w:rPr>
      </w:pPr>
      <w:r>
        <w:rPr>
          <w:b/>
          <w:noProof/>
          <w:lang w:eastAsia="en-US"/>
        </w:rPr>
        <w:lastRenderedPageBreak/>
        <mc:AlternateContent>
          <mc:Choice Requires="wps">
            <w:drawing>
              <wp:anchor distT="0" distB="0" distL="114300" distR="114300" simplePos="0" relativeHeight="251665408" behindDoc="0" locked="0" layoutInCell="1" allowOverlap="1">
                <wp:simplePos x="0" y="0"/>
                <wp:positionH relativeFrom="column">
                  <wp:posOffset>-49530</wp:posOffset>
                </wp:positionH>
                <wp:positionV relativeFrom="paragraph">
                  <wp:posOffset>-1003935</wp:posOffset>
                </wp:positionV>
                <wp:extent cx="5067300" cy="49720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EDB" w:rsidRPr="00547AC0" w:rsidRDefault="00683EDB" w:rsidP="00683EDB">
                            <w:pPr>
                              <w:rPr>
                                <w:lang w:val="id-ID"/>
                              </w:rPr>
                            </w:pPr>
                            <w:r>
                              <w:rPr>
                                <w:b/>
                                <w:lang w:val="id-ID"/>
                              </w:rPr>
                              <w:t>60</w:t>
                            </w:r>
                            <w:r w:rsidRPr="00547AC0">
                              <w:rPr>
                                <w:b/>
                                <w:lang w:val="id-ID"/>
                              </w:rPr>
                              <w:t xml:space="preserve"> Jurnal Pendidikan Agama</w:t>
                            </w:r>
                            <w:r>
                              <w:rPr>
                                <w:lang w:val="id-ID"/>
                              </w:rPr>
                              <w:t>,</w:t>
                            </w:r>
                            <w:r w:rsidRPr="00547AC0">
                              <w:rPr>
                                <w:i/>
                                <w:lang w:val="id-ID"/>
                              </w:rPr>
                              <w:t xml:space="preserve"> Volume </w:t>
                            </w:r>
                            <w:r>
                              <w:rPr>
                                <w:i/>
                                <w:lang w:val="id-ID"/>
                              </w:rPr>
                              <w:t>5, Nomor 1 Maret 2014, hlm 53 - 60</w:t>
                            </w:r>
                          </w:p>
                          <w:p w:rsidR="00683EDB" w:rsidRDefault="00683EDB" w:rsidP="00683E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left:0;text-align:left;margin-left:-3.9pt;margin-top:-79.05pt;width:399pt;height:3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7gwIAAA0F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" stroked="f">
                <v:textbox>
                  <w:txbxContent>
                    <w:p w:rsidR="00683EDB" w:rsidRPr="00547AC0" w:rsidRDefault="00683EDB" w:rsidP="00683EDB">
                      <w:pPr>
                        <w:rPr>
                          <w:lang w:val="id-ID"/>
                        </w:rPr>
                      </w:pPr>
                      <w:r>
                        <w:rPr>
                          <w:b/>
                          <w:lang w:val="id-ID"/>
                        </w:rPr>
                        <w:t>60</w:t>
                      </w:r>
                      <w:r w:rsidRPr="00547AC0">
                        <w:rPr>
                          <w:b/>
                          <w:lang w:val="id-ID"/>
                        </w:rPr>
                        <w:t xml:space="preserve"> Jurnal Pendidikan Agama</w:t>
                      </w:r>
                      <w:r>
                        <w:rPr>
                          <w:lang w:val="id-ID"/>
                        </w:rPr>
                        <w:t>,</w:t>
                      </w:r>
                      <w:r w:rsidRPr="00547AC0">
                        <w:rPr>
                          <w:i/>
                          <w:lang w:val="id-ID"/>
                        </w:rPr>
                        <w:t xml:space="preserve"> Volume </w:t>
                      </w:r>
                      <w:r>
                        <w:rPr>
                          <w:i/>
                          <w:lang w:val="id-ID"/>
                        </w:rPr>
                        <w:t>5, Nomor 1 Maret 2014, hlm 53 - 60</w:t>
                      </w:r>
                    </w:p>
                    <w:p w:rsidR="00683EDB" w:rsidRDefault="00683EDB" w:rsidP="00683EDB"/>
                  </w:txbxContent>
                </v:textbox>
              </v:rect>
            </w:pict>
          </mc:Fallback>
        </mc:AlternateContent>
      </w:r>
      <w:r w:rsidRPr="00582FF9">
        <w:rPr>
          <w:b/>
          <w:lang w:val="id-ID"/>
        </w:rPr>
        <w:t>SIMPULAN</w:t>
      </w:r>
    </w:p>
    <w:p w:rsidR="00683EDB" w:rsidRPr="00582FF9" w:rsidRDefault="00683EDB" w:rsidP="00683EDB">
      <w:pPr>
        <w:pStyle w:val="ListParagraph"/>
        <w:spacing w:after="0" w:line="240" w:lineRule="auto"/>
        <w:ind w:left="0"/>
        <w:jc w:val="both"/>
        <w:rPr>
          <w:rFonts w:ascii="Times New Roman" w:hAnsi="Times New Roman"/>
          <w:sz w:val="24"/>
          <w:szCs w:val="24"/>
          <w:lang w:val="id-ID"/>
        </w:rPr>
        <w:sectPr w:rsidR="00683EDB" w:rsidRPr="00582FF9" w:rsidSect="008E7D90">
          <w:type w:val="continuous"/>
          <w:pgSz w:w="11906" w:h="16838"/>
          <w:pgMar w:top="2268" w:right="1701" w:bottom="1701" w:left="2268" w:header="708" w:footer="708" w:gutter="0"/>
          <w:cols w:num="2" w:space="708"/>
          <w:docGrid w:linePitch="360"/>
        </w:sectPr>
      </w:pPr>
    </w:p>
    <w:p w:rsidR="00683EDB" w:rsidRPr="00582FF9" w:rsidRDefault="00683EDB" w:rsidP="00683EDB">
      <w:pPr>
        <w:pStyle w:val="ListParagraph"/>
        <w:spacing w:after="0" w:line="240" w:lineRule="auto"/>
        <w:ind w:left="0"/>
        <w:jc w:val="both"/>
        <w:rPr>
          <w:rFonts w:ascii="Times New Roman" w:hAnsi="Times New Roman"/>
          <w:sz w:val="24"/>
          <w:szCs w:val="24"/>
          <w:lang w:val="id-ID"/>
        </w:rPr>
      </w:pPr>
      <w:r w:rsidRPr="00582FF9">
        <w:rPr>
          <w:rFonts w:ascii="Times New Roman" w:hAnsi="Times New Roman"/>
          <w:sz w:val="24"/>
          <w:szCs w:val="24"/>
          <w:lang w:val="id-ID"/>
        </w:rPr>
        <w:lastRenderedPageBreak/>
        <w:t xml:space="preserve">      </w:t>
      </w:r>
    </w:p>
    <w:p w:rsidR="00683EDB" w:rsidRPr="00582FF9" w:rsidRDefault="00683EDB" w:rsidP="00683EDB">
      <w:pPr>
        <w:pStyle w:val="ListParagraph"/>
        <w:spacing w:after="0" w:line="240" w:lineRule="auto"/>
        <w:ind w:left="0" w:firstLine="426"/>
        <w:jc w:val="both"/>
        <w:rPr>
          <w:rFonts w:ascii="Times New Roman" w:hAnsi="Times New Roman"/>
          <w:sz w:val="24"/>
          <w:szCs w:val="24"/>
          <w:lang w:val="id-ID"/>
        </w:rPr>
      </w:pPr>
      <w:r w:rsidRPr="00582FF9">
        <w:rPr>
          <w:rFonts w:ascii="Times New Roman" w:hAnsi="Times New Roman"/>
          <w:sz w:val="24"/>
          <w:szCs w:val="24"/>
          <w:lang w:val="id-ID"/>
        </w:rPr>
        <w:t xml:space="preserve">Penerapan </w:t>
      </w:r>
      <w:r w:rsidRPr="00582FF9">
        <w:rPr>
          <w:rFonts w:ascii="Times New Roman" w:hAnsi="Times New Roman"/>
          <w:i/>
          <w:sz w:val="24"/>
          <w:szCs w:val="24"/>
          <w:lang w:val="id-ID"/>
        </w:rPr>
        <w:t>team teaching</w:t>
      </w:r>
      <w:r w:rsidRPr="00582FF9">
        <w:rPr>
          <w:rFonts w:ascii="Times New Roman" w:hAnsi="Times New Roman"/>
          <w:sz w:val="24"/>
          <w:szCs w:val="24"/>
          <w:lang w:val="id-ID"/>
        </w:rPr>
        <w:t xml:space="preserve"> ini dapat meningkatkan aktivitas dan hasil belajar siswa. Di lihat dari penilaiaan </w:t>
      </w:r>
      <w:r w:rsidRPr="00582FF9">
        <w:rPr>
          <w:rFonts w:ascii="Times New Roman" w:hAnsi="Times New Roman"/>
          <w:i/>
          <w:sz w:val="24"/>
          <w:szCs w:val="24"/>
          <w:lang w:val="id-ID"/>
        </w:rPr>
        <w:t>On Task</w:t>
      </w:r>
      <w:r w:rsidRPr="00582FF9">
        <w:rPr>
          <w:rFonts w:ascii="Times New Roman" w:hAnsi="Times New Roman"/>
          <w:sz w:val="24"/>
          <w:szCs w:val="24"/>
          <w:lang w:val="id-ID"/>
        </w:rPr>
        <w:t xml:space="preserve"> siswa di siklus 1 sampai siklus 3 aktivitas belajar siswa yang tadinya 24% naik menjadi 66% dan di penilaiaan </w:t>
      </w:r>
      <w:r w:rsidRPr="00582FF9">
        <w:rPr>
          <w:rFonts w:ascii="Times New Roman" w:hAnsi="Times New Roman"/>
          <w:i/>
          <w:sz w:val="24"/>
          <w:szCs w:val="24"/>
          <w:lang w:val="id-ID"/>
        </w:rPr>
        <w:t>Off Task</w:t>
      </w:r>
      <w:r w:rsidRPr="00582FF9">
        <w:rPr>
          <w:rFonts w:ascii="Times New Roman" w:hAnsi="Times New Roman"/>
          <w:sz w:val="24"/>
          <w:szCs w:val="24"/>
          <w:lang w:val="id-ID"/>
        </w:rPr>
        <w:t xml:space="preserve"> siswa dari siklus 1 sampai siklus 3 aktivitas siswa yang tadinya 4% menurun menjadi 1%. Dan hasil penilaiaan siswa pada saat praktek Bhagawad Gita dari siklus 1 sampai siklus 3 yang tadinya mendapatkan skor nilai rata-rata 5 kemudian nilai skor rata-ratanya naik menjadi 7.</w:t>
      </w:r>
    </w:p>
    <w:p w:rsidR="00683EDB" w:rsidRPr="00582FF9" w:rsidRDefault="00683EDB" w:rsidP="00683EDB">
      <w:pPr>
        <w:pStyle w:val="ListParagraph"/>
        <w:spacing w:after="0" w:line="240" w:lineRule="auto"/>
        <w:ind w:left="0" w:firstLine="426"/>
        <w:jc w:val="both"/>
        <w:rPr>
          <w:rFonts w:ascii="Times New Roman" w:hAnsi="Times New Roman"/>
          <w:color w:val="1D1B11"/>
          <w:sz w:val="24"/>
          <w:szCs w:val="24"/>
          <w:lang w:val="id-ID"/>
        </w:rPr>
      </w:pPr>
      <w:r w:rsidRPr="00582FF9">
        <w:rPr>
          <w:rFonts w:ascii="Times New Roman" w:hAnsi="Times New Roman"/>
          <w:color w:val="1D1B11"/>
          <w:sz w:val="24"/>
          <w:szCs w:val="24"/>
          <w:lang w:val="id-ID"/>
        </w:rPr>
        <w:t xml:space="preserve">Nilai rata-rata siswa pada penerapan team teching dengan dua guru yaitu 6 sedangkan nilai rata-rata siswa pada penerapan team teching dengan tiga guru yaitu 7. Uji t pada taraf nyata 5 % menunjukkan bahwa nilai rata-rata tersebut berbeda sangat nyata. Artinya, penerapan metode </w:t>
      </w:r>
      <w:r w:rsidRPr="00582FF9">
        <w:rPr>
          <w:rFonts w:ascii="Times New Roman" w:hAnsi="Times New Roman"/>
          <w:i/>
          <w:color w:val="1D1B11"/>
          <w:sz w:val="24"/>
          <w:szCs w:val="24"/>
          <w:lang w:val="id-ID"/>
        </w:rPr>
        <w:t>team teching</w:t>
      </w:r>
      <w:r w:rsidRPr="00582FF9">
        <w:rPr>
          <w:rFonts w:ascii="Times New Roman" w:hAnsi="Times New Roman"/>
          <w:color w:val="1D1B11"/>
          <w:sz w:val="24"/>
          <w:szCs w:val="24"/>
          <w:lang w:val="id-ID"/>
        </w:rPr>
        <w:t xml:space="preserve"> dengan tiga guru menghasilkan nilai rata-rata siswa lebih besar dari pada nilai rata-rata siswa pada </w:t>
      </w:r>
      <w:r w:rsidRPr="00582FF9">
        <w:rPr>
          <w:rFonts w:ascii="Times New Roman" w:hAnsi="Times New Roman"/>
          <w:i/>
          <w:color w:val="1D1B11"/>
          <w:sz w:val="24"/>
          <w:szCs w:val="24"/>
          <w:lang w:val="id-ID"/>
        </w:rPr>
        <w:t>team teaching</w:t>
      </w:r>
      <w:r w:rsidRPr="00582FF9">
        <w:rPr>
          <w:rFonts w:ascii="Times New Roman" w:hAnsi="Times New Roman"/>
          <w:color w:val="1D1B11"/>
          <w:sz w:val="24"/>
          <w:szCs w:val="24"/>
          <w:lang w:val="id-ID"/>
        </w:rPr>
        <w:t xml:space="preserve"> dua guru.</w:t>
      </w:r>
    </w:p>
    <w:p w:rsidR="00683EDB" w:rsidRPr="00582FF9" w:rsidRDefault="00683EDB" w:rsidP="00683EDB">
      <w:pPr>
        <w:pStyle w:val="ListParagraph"/>
        <w:spacing w:after="0" w:line="240" w:lineRule="auto"/>
        <w:ind w:left="0"/>
        <w:jc w:val="both"/>
        <w:rPr>
          <w:rFonts w:ascii="Times New Roman" w:hAnsi="Times New Roman"/>
          <w:color w:val="1D1B11"/>
          <w:sz w:val="24"/>
          <w:szCs w:val="24"/>
          <w:lang w:val="id-ID"/>
        </w:rPr>
      </w:pPr>
    </w:p>
    <w:p w:rsidR="00683EDB" w:rsidRPr="00582FF9" w:rsidRDefault="00683EDB" w:rsidP="00683EDB">
      <w:pPr>
        <w:rPr>
          <w:b/>
          <w:lang w:val="id-ID"/>
        </w:rPr>
      </w:pPr>
      <w:r w:rsidRPr="00582FF9">
        <w:rPr>
          <w:b/>
          <w:lang w:val="id-ID"/>
        </w:rPr>
        <w:t>DAFTAR PUSTAKA</w:t>
      </w:r>
    </w:p>
    <w:p w:rsidR="00683EDB" w:rsidRPr="00582FF9" w:rsidRDefault="00683EDB" w:rsidP="00683EDB">
      <w:pPr>
        <w:rPr>
          <w:b/>
          <w:lang w:val="id-ID"/>
        </w:rPr>
      </w:pPr>
    </w:p>
    <w:p w:rsidR="00683EDB" w:rsidRPr="00683EDB" w:rsidRDefault="00683EDB" w:rsidP="00683EDB">
      <w:pPr>
        <w:ind w:left="993" w:hanging="993"/>
        <w:jc w:val="both"/>
        <w:sectPr w:rsidR="00683EDB" w:rsidRPr="00683EDB" w:rsidSect="008E7D90">
          <w:type w:val="continuous"/>
          <w:pgSz w:w="11906" w:h="16838"/>
          <w:pgMar w:top="2268" w:right="1701" w:bottom="1701" w:left="2268" w:header="708" w:footer="708" w:gutter="0"/>
          <w:cols w:num="2" w:space="708"/>
          <w:docGrid w:linePitch="360"/>
        </w:sectPr>
      </w:pPr>
      <w:r w:rsidRPr="00582FF9">
        <w:rPr>
          <w:lang w:val="id-ID"/>
        </w:rPr>
        <w:t>Sudjana. 2005. Metod</w:t>
      </w:r>
      <w:r>
        <w:rPr>
          <w:lang w:val="id-ID"/>
        </w:rPr>
        <w:t>e Statistika. Tarsito: Bandung.</w:t>
      </w:r>
    </w:p>
    <w:p w:rsidR="00CA0341" w:rsidRDefault="00CA0341"/>
    <w:sectPr w:rsidR="00CA0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2D" w:rsidRPr="00634453" w:rsidRDefault="00760843">
    <w:pPr>
      <w:pStyle w:val="Footer"/>
      <w:rPr>
        <w:lang w:val="id-ID"/>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DB"/>
    <w:rsid w:val="00683EDB"/>
    <w:rsid w:val="00760843"/>
    <w:rsid w:val="00CA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DB"/>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3EDB"/>
    <w:pPr>
      <w:tabs>
        <w:tab w:val="center" w:pos="4320"/>
        <w:tab w:val="right" w:pos="8640"/>
      </w:tabs>
    </w:pPr>
    <w:rPr>
      <w:rFonts w:eastAsia="Times New Roman"/>
      <w:b/>
      <w:bCs/>
      <w:lang w:eastAsia="en-US"/>
    </w:rPr>
  </w:style>
  <w:style w:type="character" w:customStyle="1" w:styleId="FooterChar">
    <w:name w:val="Footer Char"/>
    <w:basedOn w:val="DefaultParagraphFont"/>
    <w:link w:val="Footer"/>
    <w:uiPriority w:val="99"/>
    <w:rsid w:val="00683EDB"/>
    <w:rPr>
      <w:rFonts w:ascii="Times New Roman" w:eastAsia="Times New Roman" w:hAnsi="Times New Roman" w:cs="Times New Roman"/>
      <w:b/>
      <w:bCs/>
      <w:sz w:val="24"/>
      <w:szCs w:val="24"/>
    </w:rPr>
  </w:style>
  <w:style w:type="paragraph" w:styleId="ListParagraph">
    <w:name w:val="List Paragraph"/>
    <w:basedOn w:val="Normal"/>
    <w:uiPriority w:val="34"/>
    <w:qFormat/>
    <w:rsid w:val="00683ED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DB"/>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3EDB"/>
    <w:pPr>
      <w:tabs>
        <w:tab w:val="center" w:pos="4320"/>
        <w:tab w:val="right" w:pos="8640"/>
      </w:tabs>
    </w:pPr>
    <w:rPr>
      <w:rFonts w:eastAsia="Times New Roman"/>
      <w:b/>
      <w:bCs/>
      <w:lang w:eastAsia="en-US"/>
    </w:rPr>
  </w:style>
  <w:style w:type="character" w:customStyle="1" w:styleId="FooterChar">
    <w:name w:val="Footer Char"/>
    <w:basedOn w:val="DefaultParagraphFont"/>
    <w:link w:val="Footer"/>
    <w:uiPriority w:val="99"/>
    <w:rsid w:val="00683EDB"/>
    <w:rPr>
      <w:rFonts w:ascii="Times New Roman" w:eastAsia="Times New Roman" w:hAnsi="Times New Roman" w:cs="Times New Roman"/>
      <w:b/>
      <w:bCs/>
      <w:sz w:val="24"/>
      <w:szCs w:val="24"/>
    </w:rPr>
  </w:style>
  <w:style w:type="paragraph" w:styleId="ListParagraph">
    <w:name w:val="List Paragraph"/>
    <w:basedOn w:val="Normal"/>
    <w:uiPriority w:val="34"/>
    <w:qFormat/>
    <w:rsid w:val="00683ED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belajarpsikologi.com/pendidikan-budi-pekerti/"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H:\adit%20puny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361465565104327"/>
          <c:y val="0.12996213558939529"/>
          <c:w val="0.79807356134225937"/>
          <c:h val="0.58065744209158876"/>
        </c:manualLayout>
      </c:layout>
      <c:barChart>
        <c:barDir val="col"/>
        <c:grouping val="clustered"/>
        <c:varyColors val="0"/>
        <c:ser>
          <c:idx val="0"/>
          <c:order val="0"/>
          <c:tx>
            <c:strRef>
              <c:f>Sheet1!$J$4</c:f>
              <c:strCache>
                <c:ptCount val="1"/>
                <c:pt idx="0">
                  <c:v>Nilai</c:v>
                </c:pt>
              </c:strCache>
            </c:strRef>
          </c:tx>
          <c:spPr>
            <a:solidFill>
              <a:srgbClr val="FF0000"/>
            </a:solidFill>
          </c:spPr>
          <c:invertIfNegative val="0"/>
          <c:dPt>
            <c:idx val="0"/>
            <c:invertIfNegative val="0"/>
            <c:bubble3D val="0"/>
            <c:spPr>
              <a:solidFill>
                <a:schemeClr val="tx1">
                  <a:lumMod val="65000"/>
                  <a:lumOff val="35000"/>
                </a:schemeClr>
              </a:solidFill>
            </c:spPr>
          </c:dPt>
          <c:dPt>
            <c:idx val="1"/>
            <c:invertIfNegative val="0"/>
            <c:bubble3D val="0"/>
            <c:spPr>
              <a:solidFill>
                <a:schemeClr val="tx1">
                  <a:lumMod val="65000"/>
                  <a:lumOff val="35000"/>
                </a:schemeClr>
              </a:solidFill>
            </c:spPr>
          </c:dPt>
          <c:dPt>
            <c:idx val="2"/>
            <c:invertIfNegative val="0"/>
            <c:bubble3D val="0"/>
            <c:spPr>
              <a:solidFill>
                <a:schemeClr val="tx1">
                  <a:lumMod val="65000"/>
                  <a:lumOff val="35000"/>
                </a:schemeClr>
              </a:solidFill>
            </c:spPr>
          </c:dPt>
          <c:errBars>
            <c:errBarType val="both"/>
            <c:errValType val="cust"/>
            <c:noEndCap val="0"/>
            <c:plus>
              <c:numRef>
                <c:f>Sheet1!$P$4:$R$4</c:f>
                <c:numCache>
                  <c:formatCode>General</c:formatCode>
                  <c:ptCount val="3"/>
                  <c:pt idx="0">
                    <c:v>0.35186577527451379</c:v>
                  </c:pt>
                  <c:pt idx="1">
                    <c:v>0.22886885410853441</c:v>
                  </c:pt>
                  <c:pt idx="2">
                    <c:v>0.4462911876519815</c:v>
                  </c:pt>
                </c:numCache>
              </c:numRef>
            </c:plus>
            <c:minus>
              <c:numRef>
                <c:f>Sheet1!$P$4:$R$4</c:f>
                <c:numCache>
                  <c:formatCode>General</c:formatCode>
                  <c:ptCount val="3"/>
                  <c:pt idx="0">
                    <c:v>0.35186577527451379</c:v>
                  </c:pt>
                  <c:pt idx="1">
                    <c:v>0.22886885410853441</c:v>
                  </c:pt>
                  <c:pt idx="2">
                    <c:v>0.4462911876519815</c:v>
                  </c:pt>
                </c:numCache>
              </c:numRef>
            </c:minus>
          </c:errBars>
          <c:cat>
            <c:strRef>
              <c:f>Sheet1!$K$3:$M$3</c:f>
              <c:strCache>
                <c:ptCount val="3"/>
                <c:pt idx="0">
                  <c:v>I</c:v>
                </c:pt>
                <c:pt idx="1">
                  <c:v>II</c:v>
                </c:pt>
                <c:pt idx="2">
                  <c:v>III</c:v>
                </c:pt>
              </c:strCache>
            </c:strRef>
          </c:cat>
          <c:val>
            <c:numRef>
              <c:f>Sheet1!$K$4:$M$4</c:f>
              <c:numCache>
                <c:formatCode>General</c:formatCode>
                <c:ptCount val="3"/>
                <c:pt idx="0">
                  <c:v>5.0333333333334034</c:v>
                </c:pt>
                <c:pt idx="1">
                  <c:v>6.1333333333333524</c:v>
                </c:pt>
                <c:pt idx="2">
                  <c:v>7.666666666666667</c:v>
                </c:pt>
              </c:numCache>
            </c:numRef>
          </c:val>
        </c:ser>
        <c:dLbls>
          <c:showLegendKey val="0"/>
          <c:showVal val="0"/>
          <c:showCatName val="0"/>
          <c:showSerName val="0"/>
          <c:showPercent val="0"/>
          <c:showBubbleSize val="0"/>
        </c:dLbls>
        <c:gapWidth val="150"/>
        <c:axId val="168843520"/>
        <c:axId val="171082496"/>
      </c:barChart>
      <c:catAx>
        <c:axId val="168843520"/>
        <c:scaling>
          <c:orientation val="minMax"/>
        </c:scaling>
        <c:delete val="0"/>
        <c:axPos val="b"/>
        <c:title>
          <c:tx>
            <c:rich>
              <a:bodyPr/>
              <a:lstStyle/>
              <a:p>
                <a:pPr>
                  <a:defRPr lang="en-US"/>
                </a:pPr>
                <a:r>
                  <a:rPr lang="en-US"/>
                  <a:t>Siklus Belajar</a:t>
                </a:r>
              </a:p>
            </c:rich>
          </c:tx>
          <c:overlay val="0"/>
        </c:title>
        <c:majorTickMark val="out"/>
        <c:minorTickMark val="none"/>
        <c:tickLblPos val="nextTo"/>
        <c:txPr>
          <a:bodyPr/>
          <a:lstStyle/>
          <a:p>
            <a:pPr>
              <a:defRPr lang="en-US"/>
            </a:pPr>
            <a:endParaRPr lang="en-US"/>
          </a:p>
        </c:txPr>
        <c:crossAx val="171082496"/>
        <c:crosses val="autoZero"/>
        <c:auto val="1"/>
        <c:lblAlgn val="ctr"/>
        <c:lblOffset val="100"/>
        <c:noMultiLvlLbl val="0"/>
      </c:catAx>
      <c:valAx>
        <c:axId val="171082496"/>
        <c:scaling>
          <c:orientation val="minMax"/>
        </c:scaling>
        <c:delete val="0"/>
        <c:axPos val="l"/>
        <c:title>
          <c:tx>
            <c:rich>
              <a:bodyPr rot="-5400000" vert="horz"/>
              <a:lstStyle/>
              <a:p>
                <a:pPr>
                  <a:defRPr lang="en-US"/>
                </a:pPr>
                <a:r>
                  <a:rPr lang="en-US"/>
                  <a:t>Nilai rata-rata siswa</a:t>
                </a:r>
              </a:p>
            </c:rich>
          </c:tx>
          <c:overlay val="0"/>
        </c:title>
        <c:numFmt formatCode="General" sourceLinked="1"/>
        <c:majorTickMark val="out"/>
        <c:minorTickMark val="none"/>
        <c:tickLblPos val="nextTo"/>
        <c:txPr>
          <a:bodyPr/>
          <a:lstStyle/>
          <a:p>
            <a:pPr>
              <a:defRPr lang="en-US"/>
            </a:pPr>
            <a:endParaRPr lang="en-US"/>
          </a:p>
        </c:txPr>
        <c:crossAx val="1688435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2</cp:revision>
  <dcterms:created xsi:type="dcterms:W3CDTF">2020-09-12T11:04:00Z</dcterms:created>
  <dcterms:modified xsi:type="dcterms:W3CDTF">2020-09-12T11:07:00Z</dcterms:modified>
</cp:coreProperties>
</file>